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Arial"/>
          <w:b/>
          <w:color w:val="000000"/>
          <w:sz w:val="21"/>
          <w:szCs w:val="18"/>
        </w:rPr>
      </w:pPr>
      <w:r>
        <w:rPr>
          <w:rFonts w:ascii="宋体" w:hAnsi="宋体" w:cs="Arial"/>
          <w:b/>
          <w:color w:val="000000"/>
          <w:sz w:val="21"/>
          <w:szCs w:val="18"/>
        </w:rPr>
        <w:t>资产评估程序</w:t>
      </w:r>
      <w:bookmarkStart w:id="0" w:name="_GoBack"/>
      <w:bookmarkEnd w:id="0"/>
    </w:p>
    <w:p/>
    <w:p>
      <w:pPr>
        <w:rPr>
          <w:rFonts w:hint="eastAsia" w:ascii="宋体" w:hAnsi="宋体" w:cs="宋体"/>
          <w:b/>
          <w:bCs/>
          <w:color w:val="000000"/>
          <w:sz w:val="21"/>
          <w:szCs w:val="21"/>
        </w:rPr>
      </w:pPr>
      <w:r>
        <w:rPr>
          <w:rFonts w:hint="eastAsia" w:ascii="宋体" w:hAnsi="宋体" w:cs="宋体"/>
          <w:b/>
          <w:bCs/>
          <w:color w:val="000000"/>
          <w:sz w:val="21"/>
          <w:szCs w:val="21"/>
        </w:rPr>
        <w:t>第一节　资产评估程序概述</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一、资产评估程序的概念和内容</w:t>
      </w:r>
      <w:r>
        <w:rPr>
          <w:rFonts w:hint="eastAsia" w:ascii="宋体" w:hAnsi="宋体" w:cs="宋体"/>
          <w:color w:val="000000"/>
          <w:sz w:val="21"/>
          <w:szCs w:val="21"/>
        </w:rPr>
        <w:br w:type="textWrapping"/>
      </w:r>
      <w:r>
        <w:rPr>
          <w:rFonts w:hint="eastAsia" w:ascii="宋体" w:hAnsi="宋体" w:cs="宋体"/>
          <w:color w:val="000000"/>
          <w:sz w:val="21"/>
          <w:szCs w:val="21"/>
        </w:rPr>
        <w:t>　　二、履行资产评估程序的作用</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一、资产评估程序的概念和内容</w:t>
      </w:r>
      <w:r>
        <w:rPr>
          <w:rFonts w:hint="eastAsia" w:ascii="宋体" w:hAnsi="宋体" w:cs="宋体"/>
          <w:color w:val="000000"/>
          <w:sz w:val="21"/>
          <w:szCs w:val="21"/>
        </w:rPr>
        <w:br w:type="textWrapping"/>
      </w:r>
      <w:r>
        <w:rPr>
          <w:rFonts w:hint="eastAsia" w:ascii="宋体" w:hAnsi="宋体" w:cs="宋体"/>
          <w:color w:val="000000"/>
          <w:sz w:val="21"/>
          <w:szCs w:val="21"/>
        </w:rPr>
        <w:t>　　（一）资产评估程序的概念</w:t>
      </w:r>
      <w:r>
        <w:rPr>
          <w:rFonts w:hint="eastAsia" w:ascii="宋体" w:hAnsi="宋体" w:cs="宋体"/>
          <w:color w:val="000000"/>
          <w:sz w:val="21"/>
          <w:szCs w:val="21"/>
        </w:rPr>
        <w:br w:type="textWrapping"/>
      </w:r>
      <w:r>
        <w:rPr>
          <w:rFonts w:hint="eastAsia" w:ascii="宋体" w:hAnsi="宋体" w:cs="宋体"/>
          <w:color w:val="000000"/>
          <w:sz w:val="21"/>
          <w:szCs w:val="21"/>
        </w:rPr>
        <w:t>　　指资产评估机构及资产评估专业人员执行资产评估业务所履行的系统性工作步骤。资产评估程序由</w:t>
      </w:r>
      <w:r>
        <w:rPr>
          <w:rFonts w:hint="eastAsia" w:ascii="宋体" w:hAnsi="宋体" w:cs="宋体"/>
          <w:b/>
          <w:bCs/>
          <w:color w:val="A50021"/>
          <w:sz w:val="21"/>
          <w:szCs w:val="21"/>
          <w:u w:val="double"/>
        </w:rPr>
        <w:t>八项</w:t>
      </w:r>
      <w:r>
        <w:rPr>
          <w:rFonts w:hint="eastAsia" w:ascii="宋体" w:hAnsi="宋体" w:cs="宋体"/>
          <w:color w:val="000000"/>
          <w:sz w:val="21"/>
          <w:szCs w:val="21"/>
        </w:rPr>
        <w:t>基本程序组成，每项基本程序包括具体的工作步骤。</w:t>
      </w:r>
      <w:r>
        <w:rPr>
          <w:rFonts w:hint="eastAsia" w:ascii="宋体" w:hAnsi="宋体" w:cs="宋体"/>
          <w:color w:val="000000"/>
          <w:sz w:val="21"/>
          <w:szCs w:val="21"/>
        </w:rPr>
        <w:br w:type="textWrapping"/>
      </w:r>
      <w:r>
        <w:rPr>
          <w:rFonts w:hint="eastAsia" w:ascii="宋体" w:hAnsi="宋体" w:cs="宋体"/>
          <w:color w:val="000000"/>
          <w:sz w:val="21"/>
          <w:szCs w:val="21"/>
        </w:rPr>
        <w:t>　　不同的资产评估业务由于评估目的、评估对象不同，可获取的资产评估资料完备度以及所选用的评估方法存在差异，资产评估专业人员</w:t>
      </w:r>
      <w:r>
        <w:rPr>
          <w:rFonts w:hint="eastAsia" w:ascii="宋体" w:hAnsi="宋体" w:cs="宋体"/>
          <w:b/>
          <w:bCs/>
          <w:color w:val="A50021"/>
          <w:sz w:val="21"/>
          <w:szCs w:val="21"/>
          <w:u w:val="double"/>
        </w:rPr>
        <w:t>对每项基本程序需要执行的具体工作步骤是有差异的</w:t>
      </w:r>
      <w:r>
        <w:rPr>
          <w:rFonts w:hint="eastAsia" w:ascii="宋体" w:hAnsi="宋体" w:cs="宋体"/>
          <w:color w:val="000000"/>
          <w:sz w:val="21"/>
          <w:szCs w:val="21"/>
        </w:rPr>
        <w:t>。</w:t>
      </w:r>
    </w:p>
    <w:p>
      <w:pPr>
        <w:rPr>
          <w:rFonts w:ascii="宋体" w:hAnsi="宋体" w:cs="宋体"/>
          <w:color w:val="000000"/>
          <w:sz w:val="21"/>
          <w:szCs w:val="21"/>
        </w:rPr>
      </w:pPr>
      <w:r>
        <w:rPr>
          <w:rFonts w:hint="eastAsia" w:ascii="宋体" w:hAnsi="宋体" w:cs="宋体"/>
          <w:color w:val="000000"/>
          <w:sz w:val="21"/>
          <w:szCs w:val="21"/>
        </w:rPr>
        <w:t>　　（二）资产评估程序的内容</w:t>
      </w:r>
      <w:r>
        <w:rPr>
          <w:rFonts w:hint="eastAsia" w:ascii="宋体" w:hAnsi="宋体" w:cs="宋体"/>
          <w:color w:val="000000"/>
          <w:sz w:val="21"/>
          <w:szCs w:val="21"/>
        </w:rPr>
        <w:br w:type="textWrapping"/>
      </w:r>
      <w:r>
        <w:rPr>
          <w:rFonts w:hint="eastAsia" w:ascii="宋体" w:hAnsi="宋体" w:cs="宋体"/>
          <w:color w:val="000000"/>
          <w:sz w:val="21"/>
          <w:szCs w:val="21"/>
        </w:rPr>
        <w:t>　　1.</w:t>
      </w:r>
      <w:r>
        <w:rPr>
          <w:rFonts w:hint="eastAsia" w:ascii="宋体" w:hAnsi="宋体" w:cs="宋体"/>
          <w:b/>
          <w:bCs/>
          <w:color w:val="A50021"/>
          <w:sz w:val="21"/>
          <w:szCs w:val="21"/>
          <w:u w:val="double"/>
        </w:rPr>
        <w:t>《中华人民共和国资产评估法》</w:t>
      </w:r>
      <w:r>
        <w:rPr>
          <w:rFonts w:hint="eastAsia" w:ascii="宋体" w:hAnsi="宋体" w:cs="宋体"/>
          <w:color w:val="000000"/>
          <w:sz w:val="21"/>
          <w:szCs w:val="21"/>
        </w:rPr>
        <w:t>，明确了资产评估业务必需履行程序，包括：</w:t>
      </w:r>
      <w:r>
        <w:rPr>
          <w:rFonts w:hint="eastAsia" w:ascii="宋体" w:hAnsi="宋体" w:cs="宋体"/>
          <w:color w:val="000000"/>
          <w:sz w:val="21"/>
          <w:szCs w:val="21"/>
        </w:rPr>
        <w:br w:type="textWrapping"/>
      </w:r>
      <w:r>
        <w:rPr>
          <w:rFonts w:hint="eastAsia" w:ascii="宋体" w:hAnsi="宋体" w:cs="宋体"/>
          <w:color w:val="000000"/>
          <w:sz w:val="21"/>
          <w:szCs w:val="21"/>
        </w:rPr>
        <w:t>　　委托人对评估机构的</w:t>
      </w:r>
      <w:r>
        <w:rPr>
          <w:rFonts w:hint="eastAsia" w:ascii="宋体" w:hAnsi="宋体" w:cs="宋体"/>
          <w:b/>
          <w:bCs/>
          <w:color w:val="A50021"/>
          <w:sz w:val="21"/>
          <w:szCs w:val="21"/>
          <w:u w:val="double"/>
        </w:rPr>
        <w:t>选聘</w:t>
      </w:r>
      <w:r>
        <w:rPr>
          <w:rFonts w:hint="eastAsia" w:ascii="宋体" w:hAnsi="宋体" w:cs="宋体"/>
          <w:color w:val="000000"/>
          <w:sz w:val="21"/>
          <w:szCs w:val="21"/>
        </w:rPr>
        <w:t>、委托</w:t>
      </w:r>
      <w:r>
        <w:rPr>
          <w:rFonts w:hint="eastAsia" w:ascii="宋体" w:hAnsi="宋体" w:cs="宋体"/>
          <w:b/>
          <w:bCs/>
          <w:color w:val="A50021"/>
          <w:sz w:val="21"/>
          <w:szCs w:val="21"/>
          <w:u w:val="double"/>
        </w:rPr>
        <w:t>合同</w:t>
      </w:r>
      <w:r>
        <w:rPr>
          <w:rFonts w:hint="eastAsia" w:ascii="宋体" w:hAnsi="宋体" w:cs="宋体"/>
          <w:color w:val="000000"/>
          <w:sz w:val="21"/>
          <w:szCs w:val="21"/>
        </w:rPr>
        <w:t>的签订、</w:t>
      </w:r>
      <w:r>
        <w:rPr>
          <w:rFonts w:hint="eastAsia" w:ascii="宋体" w:hAnsi="宋体" w:cs="宋体"/>
          <w:b/>
          <w:bCs/>
          <w:color w:val="A50021"/>
          <w:sz w:val="21"/>
          <w:szCs w:val="21"/>
          <w:u w:val="double"/>
        </w:rPr>
        <w:t>评估人员的指派</w:t>
      </w:r>
      <w:r>
        <w:rPr>
          <w:rFonts w:hint="eastAsia" w:ascii="宋体" w:hAnsi="宋体" w:cs="宋体"/>
          <w:color w:val="000000"/>
          <w:sz w:val="21"/>
          <w:szCs w:val="21"/>
        </w:rPr>
        <w:t>、</w:t>
      </w:r>
      <w:r>
        <w:rPr>
          <w:rFonts w:hint="eastAsia" w:ascii="宋体" w:hAnsi="宋体" w:cs="宋体"/>
          <w:b/>
          <w:bCs/>
          <w:color w:val="A50021"/>
          <w:sz w:val="21"/>
          <w:szCs w:val="21"/>
          <w:u w:val="double"/>
        </w:rPr>
        <w:t>现场调查及资料</w:t>
      </w:r>
      <w:r>
        <w:rPr>
          <w:rFonts w:hint="eastAsia" w:ascii="宋体" w:hAnsi="宋体" w:cs="宋体"/>
          <w:color w:val="000000"/>
          <w:sz w:val="21"/>
          <w:szCs w:val="21"/>
        </w:rPr>
        <w:t>的核查验证分析、评估</w:t>
      </w:r>
      <w:r>
        <w:rPr>
          <w:rFonts w:hint="eastAsia" w:ascii="宋体" w:hAnsi="宋体" w:cs="宋体"/>
          <w:b/>
          <w:bCs/>
          <w:color w:val="A50021"/>
          <w:sz w:val="21"/>
          <w:szCs w:val="21"/>
          <w:u w:val="double"/>
        </w:rPr>
        <w:t>方法的选择</w:t>
      </w:r>
      <w:r>
        <w:rPr>
          <w:rFonts w:hint="eastAsia" w:ascii="宋体" w:hAnsi="宋体" w:cs="宋体"/>
          <w:color w:val="000000"/>
          <w:sz w:val="21"/>
          <w:szCs w:val="21"/>
        </w:rPr>
        <w:t>、</w:t>
      </w:r>
      <w:r>
        <w:rPr>
          <w:rFonts w:hint="eastAsia" w:ascii="宋体" w:hAnsi="宋体" w:cs="宋体"/>
          <w:b/>
          <w:bCs/>
          <w:color w:val="A50021"/>
          <w:sz w:val="21"/>
          <w:szCs w:val="21"/>
          <w:u w:val="double"/>
        </w:rPr>
        <w:t>报告的签属</w:t>
      </w:r>
      <w:r>
        <w:rPr>
          <w:rFonts w:hint="eastAsia" w:ascii="宋体" w:hAnsi="宋体" w:cs="宋体"/>
          <w:color w:val="000000"/>
          <w:sz w:val="21"/>
          <w:szCs w:val="21"/>
        </w:rPr>
        <w:t>出具及</w:t>
      </w:r>
      <w:r>
        <w:rPr>
          <w:rFonts w:hint="eastAsia" w:ascii="宋体" w:hAnsi="宋体" w:cs="宋体"/>
          <w:b/>
          <w:bCs/>
          <w:color w:val="A50021"/>
          <w:sz w:val="21"/>
          <w:szCs w:val="21"/>
          <w:u w:val="double"/>
        </w:rPr>
        <w:t>档案管理</w:t>
      </w:r>
      <w:r>
        <w:rPr>
          <w:rFonts w:hint="eastAsia" w:ascii="宋体" w:hAnsi="宋体" w:cs="宋体"/>
          <w:color w:val="000000"/>
          <w:sz w:val="21"/>
          <w:szCs w:val="21"/>
        </w:rPr>
        <w:t>等。</w:t>
      </w:r>
      <w:r>
        <w:rPr>
          <w:rFonts w:hint="eastAsia" w:ascii="宋体" w:hAnsi="宋体" w:cs="宋体"/>
          <w:color w:val="000000"/>
          <w:sz w:val="21"/>
          <w:szCs w:val="21"/>
        </w:rPr>
        <w:br w:type="textWrapping"/>
      </w:r>
      <w:r>
        <w:rPr>
          <w:rFonts w:hint="eastAsia" w:ascii="宋体" w:hAnsi="宋体" w:cs="宋体"/>
          <w:color w:val="000000"/>
          <w:sz w:val="21"/>
          <w:szCs w:val="21"/>
        </w:rPr>
        <w:t>　　2.</w:t>
      </w:r>
      <w:r>
        <w:rPr>
          <w:rFonts w:hint="eastAsia" w:ascii="宋体" w:hAnsi="宋体" w:cs="宋体"/>
          <w:b/>
          <w:bCs/>
          <w:color w:val="A50021"/>
          <w:sz w:val="21"/>
          <w:szCs w:val="21"/>
          <w:u w:val="double"/>
        </w:rPr>
        <w:t>资产评估基本准则</w:t>
      </w:r>
      <w:r>
        <w:rPr>
          <w:rFonts w:hint="eastAsia" w:ascii="宋体" w:hAnsi="宋体" w:cs="宋体"/>
          <w:color w:val="000000"/>
          <w:sz w:val="21"/>
          <w:szCs w:val="21"/>
        </w:rPr>
        <w:br w:type="textWrapping"/>
      </w:r>
      <w:r>
        <w:rPr>
          <w:rFonts w:hint="eastAsia" w:ascii="宋体" w:hAnsi="宋体" w:cs="宋体"/>
          <w:color w:val="000000"/>
          <w:sz w:val="21"/>
          <w:szCs w:val="21"/>
        </w:rPr>
        <w:t>　　明确规定资产评估通常包括</w:t>
      </w:r>
      <w:r>
        <w:rPr>
          <w:rFonts w:hint="eastAsia" w:ascii="宋体" w:hAnsi="宋体" w:cs="宋体"/>
          <w:b/>
          <w:bCs/>
          <w:color w:val="A50021"/>
          <w:sz w:val="21"/>
          <w:szCs w:val="21"/>
          <w:u w:val="double"/>
        </w:rPr>
        <w:t>八大</w:t>
      </w:r>
      <w:r>
        <w:rPr>
          <w:rFonts w:hint="eastAsia" w:ascii="宋体" w:hAnsi="宋体" w:cs="宋体"/>
          <w:color w:val="000000"/>
          <w:sz w:val="21"/>
          <w:szCs w:val="21"/>
        </w:rPr>
        <w:t>基本评估程序：</w:t>
      </w:r>
    </w:p>
    <w:p>
      <w:pPr>
        <w:rPr>
          <w:rFonts w:ascii="宋体" w:hAnsi="宋体" w:cs="宋体"/>
          <w:color w:val="000000"/>
          <w:sz w:val="21"/>
          <w:szCs w:val="21"/>
        </w:rPr>
      </w:pPr>
      <w:r>
        <w:rPr>
          <w:rFonts w:hint="eastAsia" w:ascii="宋体" w:hAnsi="宋体" w:cs="宋体"/>
          <w:color w:val="000000"/>
          <w:sz w:val="21"/>
          <w:szCs w:val="21"/>
        </w:rPr>
        <w:t>　　</w:t>
      </w:r>
      <w:r>
        <w:rPr>
          <w:rFonts w:ascii="宋体" w:hAnsi="宋体" w:cs="宋体"/>
          <w:color w:val="000000"/>
          <w:sz w:val="21"/>
          <w:szCs w:val="21"/>
        </w:rPr>
        <w:fldChar w:fldCharType="begin"/>
      </w:r>
      <w:r>
        <w:rPr>
          <w:rFonts w:ascii="宋体" w:hAnsi="宋体" w:cs="宋体"/>
          <w:color w:val="000000"/>
          <w:sz w:val="21"/>
          <w:szCs w:val="21"/>
        </w:rPr>
        <w:instrText xml:space="preserve"> INCLUDEPICTURE "http://images.cdeledu.com/images/16138/0401/01.png" \* MERGEFORMATINET </w:instrText>
      </w:r>
      <w:r>
        <w:rPr>
          <w:rFonts w:ascii="宋体" w:hAnsi="宋体" w:cs="宋体"/>
          <w:color w:val="000000"/>
          <w:sz w:val="21"/>
          <w:szCs w:val="21"/>
        </w:rPr>
        <w:fldChar w:fldCharType="separate"/>
      </w:r>
      <w:r>
        <w:rPr>
          <w:rFonts w:ascii="宋体" w:hAnsi="宋体" w:cs="宋体"/>
          <w:color w:val="000000"/>
          <w:sz w:val="21"/>
          <w:szCs w:val="21"/>
        </w:rPr>
        <w:drawing>
          <wp:inline distT="0" distB="0" distL="114300" distR="114300">
            <wp:extent cx="3343910" cy="2277110"/>
            <wp:effectExtent l="0" t="0" r="8890" b="0"/>
            <wp:docPr id="1" name="图片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1"/>
                    <pic:cNvPicPr>
                      <a:picLocks noChangeAspect="1"/>
                    </pic:cNvPicPr>
                  </pic:nvPicPr>
                  <pic:blipFill>
                    <a:blip r:embed="rId4"/>
                    <a:stretch>
                      <a:fillRect/>
                    </a:stretch>
                  </pic:blipFill>
                  <pic:spPr>
                    <a:xfrm>
                      <a:off x="0" y="0"/>
                      <a:ext cx="3343910" cy="2277110"/>
                    </a:xfrm>
                    <a:prstGeom prst="rect">
                      <a:avLst/>
                    </a:prstGeom>
                    <a:noFill/>
                    <a:ln w="9525">
                      <a:noFill/>
                    </a:ln>
                  </pic:spPr>
                </pic:pic>
              </a:graphicData>
            </a:graphic>
          </wp:inline>
        </w:drawing>
      </w:r>
      <w:r>
        <w:rPr>
          <w:rFonts w:ascii="宋体" w:hAnsi="宋体" w:cs="宋体"/>
          <w:color w:val="000000"/>
          <w:sz w:val="21"/>
          <w:szCs w:val="21"/>
        </w:rPr>
        <w:fldChar w:fldCharType="end"/>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二、履行资产评估程序的作用</w:t>
      </w:r>
      <w:r>
        <w:rPr>
          <w:rFonts w:hint="eastAsia" w:ascii="宋体" w:hAnsi="宋体" w:cs="宋体"/>
          <w:color w:val="000000"/>
          <w:sz w:val="21"/>
          <w:szCs w:val="21"/>
        </w:rPr>
        <w:br w:type="textWrapping"/>
      </w:r>
      <w:r>
        <w:rPr>
          <w:rFonts w:hint="eastAsia" w:ascii="宋体" w:hAnsi="宋体" w:cs="宋体"/>
          <w:color w:val="000000"/>
          <w:sz w:val="21"/>
          <w:szCs w:val="21"/>
        </w:rPr>
        <w:t>　　1.保证资产评估行为的合法性（</w:t>
      </w:r>
      <w:r>
        <w:rPr>
          <w:rFonts w:hint="eastAsia" w:ascii="宋体" w:hAnsi="宋体" w:cs="宋体"/>
          <w:b/>
          <w:bCs/>
          <w:color w:val="A50021"/>
          <w:sz w:val="21"/>
          <w:szCs w:val="21"/>
          <w:u w:val="double"/>
        </w:rPr>
        <w:t>依法执业</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如果评估机构和评估专业人员未能按照资产评估法的要求，</w:t>
      </w:r>
      <w:r>
        <w:rPr>
          <w:rFonts w:hint="eastAsia" w:ascii="宋体" w:hAnsi="宋体" w:cs="宋体"/>
          <w:b/>
          <w:bCs/>
          <w:color w:val="A50021"/>
          <w:sz w:val="21"/>
          <w:szCs w:val="21"/>
          <w:u w:val="double"/>
        </w:rPr>
        <w:t>履行必要的评估程序</w:t>
      </w:r>
      <w:r>
        <w:rPr>
          <w:rFonts w:hint="eastAsia" w:ascii="宋体" w:hAnsi="宋体" w:cs="宋体"/>
          <w:color w:val="000000"/>
          <w:sz w:val="21"/>
          <w:szCs w:val="21"/>
        </w:rPr>
        <w:t>，将</w:t>
      </w:r>
      <w:r>
        <w:rPr>
          <w:rFonts w:hint="eastAsia" w:ascii="宋体" w:hAnsi="宋体" w:cs="宋体"/>
          <w:b/>
          <w:bCs/>
          <w:color w:val="A50021"/>
          <w:sz w:val="21"/>
          <w:szCs w:val="21"/>
          <w:u w:val="double"/>
        </w:rPr>
        <w:t>可能导致违反评估法</w:t>
      </w:r>
      <w:r>
        <w:rPr>
          <w:rFonts w:hint="eastAsia" w:ascii="宋体" w:hAnsi="宋体" w:cs="宋体"/>
          <w:color w:val="000000"/>
          <w:sz w:val="21"/>
          <w:szCs w:val="21"/>
        </w:rPr>
        <w:t>，需要</w:t>
      </w:r>
      <w:r>
        <w:rPr>
          <w:rFonts w:hint="eastAsia" w:ascii="宋体" w:hAnsi="宋体" w:cs="宋体"/>
          <w:b/>
          <w:bCs/>
          <w:color w:val="A50021"/>
          <w:sz w:val="21"/>
          <w:szCs w:val="21"/>
          <w:u w:val="double"/>
        </w:rPr>
        <w:t>承担相应的法律责任</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2.保障资产评估业务质量（</w:t>
      </w:r>
      <w:r>
        <w:rPr>
          <w:rFonts w:hint="eastAsia" w:ascii="宋体" w:hAnsi="宋体" w:cs="宋体"/>
          <w:b/>
          <w:bCs/>
          <w:color w:val="A50021"/>
          <w:sz w:val="21"/>
          <w:szCs w:val="21"/>
          <w:u w:val="double"/>
        </w:rPr>
        <w:t>程序正义</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3.防范评估执业风险（</w:t>
      </w:r>
      <w:r>
        <w:rPr>
          <w:rFonts w:hint="eastAsia" w:ascii="宋体" w:hAnsi="宋体" w:cs="宋体"/>
          <w:b/>
          <w:bCs/>
          <w:color w:val="A50021"/>
          <w:sz w:val="21"/>
          <w:szCs w:val="21"/>
          <w:u w:val="double"/>
        </w:rPr>
        <w:t>守法执业则受保护</w:t>
      </w:r>
      <w:r>
        <w:rPr>
          <w:rFonts w:hint="eastAsia" w:ascii="宋体" w:hAnsi="宋体" w:cs="宋体"/>
          <w:color w:val="000000"/>
          <w:sz w:val="21"/>
          <w:szCs w:val="21"/>
        </w:rPr>
        <w:t>）</w:t>
      </w:r>
    </w:p>
    <w:p>
      <w:pPr>
        <w:rPr>
          <w:rFonts w:hint="eastAsia" w:ascii="宋体" w:hAnsi="宋体" w:cs="宋体"/>
          <w:b/>
          <w:bCs/>
          <w:color w:val="000000"/>
          <w:sz w:val="21"/>
          <w:szCs w:val="21"/>
        </w:rPr>
      </w:pPr>
      <w:r>
        <w:rPr>
          <w:rFonts w:hint="eastAsia" w:ascii="宋体" w:hAnsi="宋体" w:cs="宋体"/>
          <w:b/>
          <w:bCs/>
          <w:color w:val="000000"/>
          <w:sz w:val="21"/>
          <w:szCs w:val="21"/>
        </w:rPr>
        <w:t>第二节　明确业务基本事项</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一、资产评估业务基本事项</w:t>
      </w:r>
      <w:r>
        <w:rPr>
          <w:rFonts w:hint="eastAsia" w:ascii="宋体" w:hAnsi="宋体" w:cs="宋体"/>
          <w:color w:val="000000"/>
          <w:sz w:val="21"/>
          <w:szCs w:val="21"/>
        </w:rPr>
        <w:br w:type="textWrapping"/>
      </w:r>
      <w:r>
        <w:rPr>
          <w:rFonts w:hint="eastAsia" w:ascii="宋体" w:hAnsi="宋体" w:cs="宋体"/>
          <w:color w:val="000000"/>
          <w:sz w:val="21"/>
          <w:szCs w:val="21"/>
        </w:rPr>
        <w:t>　　二、明确业务基本事项工作的主要内容及要求</w:t>
      </w:r>
      <w:r>
        <w:rPr>
          <w:rFonts w:hint="eastAsia" w:ascii="宋体" w:hAnsi="宋体" w:cs="宋体"/>
          <w:color w:val="000000"/>
          <w:sz w:val="21"/>
          <w:szCs w:val="21"/>
        </w:rPr>
        <w:br w:type="textWrapping"/>
      </w:r>
      <w:r>
        <w:rPr>
          <w:rFonts w:hint="eastAsia" w:ascii="宋体" w:hAnsi="宋体" w:cs="宋体"/>
          <w:color w:val="000000"/>
          <w:sz w:val="21"/>
          <w:szCs w:val="21"/>
        </w:rPr>
        <w:t>　　三、专业胜任能力、独立性、业务风险的分析与评价</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一、资产评估业务基本事项</w:t>
      </w:r>
      <w:r>
        <w:rPr>
          <w:rFonts w:hint="eastAsia" w:ascii="宋体" w:hAnsi="宋体" w:cs="宋体"/>
          <w:color w:val="000000"/>
          <w:sz w:val="21"/>
          <w:szCs w:val="21"/>
        </w:rPr>
        <w:t>（1-6是第1章基本事项，少评估假设）</w:t>
      </w:r>
      <w:r>
        <w:rPr>
          <w:rFonts w:hint="eastAsia" w:ascii="宋体" w:hAnsi="宋体" w:cs="宋体"/>
          <w:color w:val="000000"/>
          <w:sz w:val="21"/>
          <w:szCs w:val="21"/>
        </w:rPr>
        <w:br w:type="textWrapping"/>
      </w:r>
      <w:r>
        <w:rPr>
          <w:rFonts w:hint="eastAsia" w:ascii="宋体" w:hAnsi="宋体" w:cs="宋体"/>
          <w:color w:val="000000"/>
          <w:sz w:val="21"/>
          <w:szCs w:val="21"/>
        </w:rPr>
        <w:t>　　资产评估业务基本事项主要包括：</w:t>
      </w:r>
      <w:r>
        <w:rPr>
          <w:rFonts w:hint="eastAsia" w:ascii="宋体" w:hAnsi="宋体" w:cs="宋体"/>
          <w:color w:val="000000"/>
          <w:sz w:val="21"/>
          <w:szCs w:val="21"/>
        </w:rPr>
        <w:br w:type="textWrapping"/>
      </w:r>
      <w:r>
        <w:rPr>
          <w:rFonts w:hint="eastAsia" w:ascii="宋体" w:hAnsi="宋体" w:cs="宋体"/>
          <w:color w:val="000000"/>
          <w:sz w:val="21"/>
          <w:szCs w:val="21"/>
        </w:rPr>
        <w:t>　　（1）委托人、产权持有人和委托人以外的其他评估报告使用人；（2）评估目的；（3）评估对象和评估范围；（4）评估基准日；（5）评估报告提交期限和方式；（6）价值类型；（</w:t>
      </w:r>
      <w:r>
        <w:rPr>
          <w:rFonts w:hint="eastAsia" w:ascii="宋体" w:hAnsi="宋体" w:cs="宋体"/>
          <w:b/>
          <w:bCs/>
          <w:color w:val="A50021"/>
          <w:sz w:val="21"/>
          <w:szCs w:val="21"/>
          <w:u w:val="double"/>
        </w:rPr>
        <w:t>少评估假设，但是基准日和报告日分开了）</w:t>
      </w:r>
      <w:r>
        <w:rPr>
          <w:rFonts w:hint="eastAsia" w:ascii="宋体" w:hAnsi="宋体" w:cs="宋体"/>
          <w:color w:val="000000"/>
          <w:sz w:val="21"/>
          <w:szCs w:val="21"/>
        </w:rPr>
        <w:br w:type="textWrapping"/>
      </w:r>
      <w:r>
        <w:rPr>
          <w:rFonts w:hint="eastAsia" w:ascii="宋体" w:hAnsi="宋体" w:cs="宋体"/>
          <w:color w:val="000000"/>
          <w:sz w:val="21"/>
          <w:szCs w:val="21"/>
        </w:rPr>
        <w:t>　　（7）评估报告使用范围；</w:t>
      </w:r>
      <w:r>
        <w:rPr>
          <w:rFonts w:hint="eastAsia" w:ascii="宋体" w:hAnsi="宋体" w:cs="宋体"/>
          <w:color w:val="000000"/>
          <w:sz w:val="21"/>
          <w:szCs w:val="21"/>
        </w:rPr>
        <w:br w:type="textWrapping"/>
      </w:r>
      <w:r>
        <w:rPr>
          <w:rFonts w:hint="eastAsia" w:ascii="宋体" w:hAnsi="宋体" w:cs="宋体"/>
          <w:color w:val="000000"/>
          <w:sz w:val="21"/>
          <w:szCs w:val="21"/>
        </w:rPr>
        <w:t>　　（8）评估服务费及支付方式；</w:t>
      </w:r>
      <w:r>
        <w:rPr>
          <w:rFonts w:hint="eastAsia" w:ascii="宋体" w:hAnsi="宋体" w:cs="宋体"/>
          <w:color w:val="000000"/>
          <w:sz w:val="21"/>
          <w:szCs w:val="21"/>
        </w:rPr>
        <w:br w:type="textWrapping"/>
      </w:r>
      <w:r>
        <w:rPr>
          <w:rFonts w:hint="eastAsia" w:ascii="宋体" w:hAnsi="宋体" w:cs="宋体"/>
          <w:color w:val="000000"/>
          <w:sz w:val="21"/>
          <w:szCs w:val="21"/>
        </w:rPr>
        <w:t>　　（9）委托人、相关当事人与资产评估机构、资产评估专业人员工作配合和协助等其他需要明确的事项。</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二、明确业务基本事项工作的主要内容及要求</w:t>
      </w:r>
      <w:r>
        <w:rPr>
          <w:rFonts w:hint="eastAsia" w:ascii="宋体" w:hAnsi="宋体" w:cs="宋体"/>
          <w:color w:val="000000"/>
          <w:sz w:val="21"/>
          <w:szCs w:val="21"/>
        </w:rPr>
        <w:br w:type="textWrapping"/>
      </w:r>
      <w:r>
        <w:rPr>
          <w:rFonts w:hint="eastAsia" w:ascii="宋体" w:hAnsi="宋体" w:cs="宋体"/>
          <w:color w:val="000000"/>
          <w:sz w:val="21"/>
          <w:szCs w:val="21"/>
        </w:rPr>
        <w:t>　　（一）明确委托人、产权持有人和委托人以外的其他评估报告使用人</w:t>
      </w:r>
      <w:r>
        <w:rPr>
          <w:rFonts w:hint="eastAsia" w:ascii="宋体" w:hAnsi="宋体" w:cs="宋体"/>
          <w:color w:val="000000"/>
          <w:sz w:val="21"/>
          <w:szCs w:val="21"/>
        </w:rPr>
        <w:br w:type="textWrapping"/>
      </w:r>
      <w:r>
        <w:rPr>
          <w:rFonts w:hint="eastAsia" w:ascii="宋体" w:hAnsi="宋体" w:cs="宋体"/>
          <w:color w:val="000000"/>
          <w:sz w:val="21"/>
          <w:szCs w:val="21"/>
        </w:rPr>
        <w:t>　　1.明确委托人及产权持有人的基本情况</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一般包括但不限于</w:t>
      </w:r>
      <w:r>
        <w:rPr>
          <w:rFonts w:hint="eastAsia" w:ascii="宋体" w:hAnsi="宋体" w:cs="宋体"/>
          <w:color w:val="000000"/>
          <w:sz w:val="21"/>
          <w:szCs w:val="21"/>
        </w:rPr>
        <w:t>下列内容：</w:t>
      </w:r>
      <w:r>
        <w:rPr>
          <w:rFonts w:hint="eastAsia" w:ascii="宋体" w:hAnsi="宋体" w:cs="宋体"/>
          <w:color w:val="000000"/>
          <w:sz w:val="21"/>
          <w:szCs w:val="21"/>
        </w:rPr>
        <w:br w:type="textWrapping"/>
      </w:r>
      <w:r>
        <w:rPr>
          <w:rFonts w:hint="eastAsia" w:ascii="宋体" w:hAnsi="宋体" w:cs="宋体"/>
          <w:color w:val="000000"/>
          <w:sz w:val="21"/>
          <w:szCs w:val="21"/>
        </w:rPr>
        <w:t>　　（1）委托人及产权持有人全称；</w:t>
      </w:r>
      <w:r>
        <w:rPr>
          <w:rFonts w:hint="eastAsia" w:ascii="宋体" w:hAnsi="宋体" w:cs="宋体"/>
          <w:color w:val="000000"/>
          <w:sz w:val="21"/>
          <w:szCs w:val="21"/>
        </w:rPr>
        <w:br w:type="textWrapping"/>
      </w:r>
      <w:r>
        <w:rPr>
          <w:rFonts w:hint="eastAsia" w:ascii="宋体" w:hAnsi="宋体" w:cs="宋体"/>
          <w:color w:val="000000"/>
          <w:sz w:val="21"/>
          <w:szCs w:val="21"/>
        </w:rPr>
        <w:t>　　（2）委托人及产权持有人类型、所属行业、注册地址和注册资本；</w:t>
      </w:r>
      <w:r>
        <w:rPr>
          <w:rFonts w:hint="eastAsia" w:ascii="宋体" w:hAnsi="宋体" w:cs="宋体"/>
          <w:color w:val="000000"/>
          <w:sz w:val="21"/>
          <w:szCs w:val="21"/>
        </w:rPr>
        <w:br w:type="textWrapping"/>
      </w:r>
      <w:r>
        <w:rPr>
          <w:rFonts w:hint="eastAsia" w:ascii="宋体" w:hAnsi="宋体" w:cs="宋体"/>
          <w:color w:val="000000"/>
          <w:sz w:val="21"/>
          <w:szCs w:val="21"/>
        </w:rPr>
        <w:t>　　（3）委托人和产权持有人所属行业、经营范围等。</w:t>
      </w:r>
      <w:r>
        <w:rPr>
          <w:rFonts w:hint="eastAsia" w:ascii="宋体" w:hAnsi="宋体" w:cs="宋体"/>
          <w:color w:val="000000"/>
          <w:sz w:val="21"/>
          <w:szCs w:val="21"/>
        </w:rPr>
        <w:br w:type="textWrapping"/>
      </w:r>
      <w:r>
        <w:rPr>
          <w:rFonts w:hint="eastAsia" w:ascii="宋体" w:hAnsi="宋体" w:cs="宋体"/>
          <w:color w:val="000000"/>
          <w:sz w:val="21"/>
          <w:szCs w:val="21"/>
        </w:rPr>
        <w:t>　　2.明确评估报告使用人</w:t>
      </w:r>
    </w:p>
    <w:p>
      <w:pPr>
        <w:rPr>
          <w:rFonts w:ascii="宋体" w:hAnsi="宋体" w:cs="宋体"/>
          <w:color w:val="000000"/>
          <w:sz w:val="21"/>
          <w:szCs w:val="21"/>
        </w:rPr>
      </w:pPr>
      <w:r>
        <w:rPr>
          <w:rFonts w:hint="eastAsia" w:ascii="宋体" w:hAnsi="宋体" w:cs="宋体"/>
          <w:color w:val="000000"/>
          <w:sz w:val="21"/>
          <w:szCs w:val="21"/>
        </w:rPr>
        <w:t>　　3.了解委托人与相关当事人之间的关系（</w:t>
      </w:r>
      <w:r>
        <w:rPr>
          <w:rFonts w:hint="eastAsia" w:ascii="宋体" w:hAnsi="宋体" w:cs="宋体"/>
          <w:b/>
          <w:bCs/>
          <w:color w:val="A50021"/>
          <w:sz w:val="21"/>
          <w:szCs w:val="21"/>
          <w:u w:val="double"/>
        </w:rPr>
        <w:t>关注评估条件</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如果在委托环节了解到委托人与被评估方没有投资关系或不是关联方，评估机构洽谈人员就应该考虑是否在委托环节重点提出有关的配合问题，以引起委托人的重视并明确责任。同时，还要评价委托人对被评估方的协调能力和对评估配合要求的响应能力，避免在委托人配合力度很弱的情况下，评估专业人员不能完成现场调查和资料收集等评估程序，无法形成可靠的评估结论。</w:t>
      </w:r>
    </w:p>
    <w:p>
      <w:pPr>
        <w:rPr>
          <w:rFonts w:ascii="宋体" w:hAnsi="宋体" w:cs="宋体"/>
          <w:color w:val="000000"/>
          <w:sz w:val="21"/>
          <w:szCs w:val="21"/>
        </w:rPr>
      </w:pPr>
      <w:r>
        <w:rPr>
          <w:rFonts w:hint="eastAsia" w:ascii="宋体" w:hAnsi="宋体" w:cs="宋体"/>
          <w:color w:val="000000"/>
          <w:sz w:val="21"/>
          <w:szCs w:val="21"/>
        </w:rPr>
        <w:t>　　（二）评估目的</w:t>
      </w:r>
      <w:r>
        <w:rPr>
          <w:rFonts w:hint="eastAsia" w:ascii="宋体" w:hAnsi="宋体" w:cs="宋体"/>
          <w:color w:val="000000"/>
          <w:sz w:val="21"/>
          <w:szCs w:val="21"/>
        </w:rPr>
        <w:br w:type="textWrapping"/>
      </w:r>
      <w:r>
        <w:rPr>
          <w:rFonts w:hint="eastAsia" w:ascii="宋体" w:hAnsi="宋体" w:cs="宋体"/>
          <w:color w:val="000000"/>
          <w:sz w:val="21"/>
          <w:szCs w:val="21"/>
        </w:rPr>
        <w:t>　　评估机构洽谈人员应</w:t>
      </w:r>
      <w:r>
        <w:rPr>
          <w:rFonts w:hint="eastAsia" w:ascii="宋体" w:hAnsi="宋体" w:cs="宋体"/>
          <w:b/>
          <w:bCs/>
          <w:color w:val="A50021"/>
          <w:sz w:val="21"/>
          <w:szCs w:val="21"/>
          <w:u w:val="double"/>
        </w:rPr>
        <w:t>详细了解委托人具体的评估目的及与评估目的相关的事项</w:t>
      </w:r>
      <w:r>
        <w:rPr>
          <w:rFonts w:hint="eastAsia" w:ascii="宋体" w:hAnsi="宋体" w:cs="宋体"/>
          <w:color w:val="000000"/>
          <w:sz w:val="21"/>
          <w:szCs w:val="21"/>
        </w:rPr>
        <w:t>，比如：</w:t>
      </w:r>
      <w:r>
        <w:rPr>
          <w:rFonts w:hint="eastAsia" w:ascii="宋体" w:hAnsi="宋体" w:cs="宋体"/>
          <w:color w:val="000000"/>
          <w:sz w:val="21"/>
          <w:szCs w:val="21"/>
        </w:rPr>
        <w:br w:type="textWrapping"/>
      </w:r>
      <w:r>
        <w:rPr>
          <w:rFonts w:hint="eastAsia" w:ascii="宋体" w:hAnsi="宋体" w:cs="宋体"/>
          <w:color w:val="000000"/>
          <w:sz w:val="21"/>
          <w:szCs w:val="21"/>
        </w:rPr>
        <w:t>　　（1）评估目的的依据；</w:t>
      </w:r>
      <w:r>
        <w:rPr>
          <w:rFonts w:hint="eastAsia" w:ascii="宋体" w:hAnsi="宋体" w:cs="宋体"/>
          <w:color w:val="000000"/>
          <w:sz w:val="21"/>
          <w:szCs w:val="21"/>
        </w:rPr>
        <w:br w:type="textWrapping"/>
      </w:r>
      <w:r>
        <w:rPr>
          <w:rFonts w:hint="eastAsia" w:ascii="宋体" w:hAnsi="宋体" w:cs="宋体"/>
          <w:color w:val="000000"/>
          <w:sz w:val="21"/>
          <w:szCs w:val="21"/>
        </w:rPr>
        <w:t>　　尽可能从委托人处取得经济行为文件、合同协议、商业计划书等与评估目的相关的资料。</w:t>
      </w:r>
      <w:r>
        <w:rPr>
          <w:rFonts w:hint="eastAsia" w:ascii="宋体" w:hAnsi="宋体" w:cs="宋体"/>
          <w:color w:val="000000"/>
          <w:sz w:val="21"/>
          <w:szCs w:val="21"/>
        </w:rPr>
        <w:br w:type="textWrapping"/>
      </w:r>
      <w:r>
        <w:rPr>
          <w:rFonts w:hint="eastAsia" w:ascii="宋体" w:hAnsi="宋体" w:cs="宋体"/>
          <w:color w:val="000000"/>
          <w:sz w:val="21"/>
          <w:szCs w:val="21"/>
        </w:rPr>
        <w:t>　　（2）计划实施的经济行为及其对评估目的的要求、经济行为的进展等；</w:t>
      </w:r>
      <w:r>
        <w:rPr>
          <w:rFonts w:hint="eastAsia" w:ascii="宋体" w:hAnsi="宋体" w:cs="宋体"/>
          <w:color w:val="000000"/>
          <w:sz w:val="21"/>
          <w:szCs w:val="21"/>
        </w:rPr>
        <w:br w:type="textWrapping"/>
      </w:r>
      <w:r>
        <w:rPr>
          <w:rFonts w:hint="eastAsia" w:ascii="宋体" w:hAnsi="宋体" w:cs="宋体"/>
          <w:color w:val="000000"/>
          <w:sz w:val="21"/>
          <w:szCs w:val="21"/>
        </w:rPr>
        <w:t>　　（3）评估目的的相关方；</w:t>
      </w:r>
    </w:p>
    <w:p>
      <w:pPr>
        <w:rPr>
          <w:rFonts w:ascii="宋体" w:hAnsi="宋体" w:cs="宋体"/>
          <w:color w:val="000000"/>
          <w:sz w:val="21"/>
          <w:szCs w:val="21"/>
        </w:rPr>
      </w:pPr>
      <w:r>
        <w:rPr>
          <w:rFonts w:hint="eastAsia" w:ascii="宋体" w:hAnsi="宋体" w:cs="宋体"/>
          <w:color w:val="000000"/>
          <w:sz w:val="21"/>
          <w:szCs w:val="21"/>
        </w:rPr>
        <w:t>　　（三）评估对象和评估范围</w:t>
      </w:r>
      <w:r>
        <w:rPr>
          <w:rFonts w:hint="eastAsia" w:ascii="宋体" w:hAnsi="宋体" w:cs="宋体"/>
          <w:color w:val="000000"/>
          <w:sz w:val="21"/>
          <w:szCs w:val="21"/>
        </w:rPr>
        <w:br w:type="textWrapping"/>
      </w:r>
      <w:r>
        <w:rPr>
          <w:rFonts w:hint="eastAsia" w:ascii="宋体" w:hAnsi="宋体" w:cs="宋体"/>
          <w:color w:val="000000"/>
          <w:sz w:val="21"/>
          <w:szCs w:val="21"/>
        </w:rPr>
        <w:t>　　1.评估机构洽谈人员应与</w:t>
      </w:r>
      <w:r>
        <w:rPr>
          <w:rFonts w:hint="eastAsia" w:ascii="宋体" w:hAnsi="宋体" w:cs="宋体"/>
          <w:b/>
          <w:bCs/>
          <w:color w:val="A50021"/>
          <w:sz w:val="21"/>
          <w:szCs w:val="21"/>
          <w:u w:val="double"/>
        </w:rPr>
        <w:t>委托人</w:t>
      </w:r>
      <w:r>
        <w:rPr>
          <w:rFonts w:hint="eastAsia" w:ascii="宋体" w:hAnsi="宋体" w:cs="宋体"/>
          <w:color w:val="000000"/>
          <w:sz w:val="21"/>
          <w:szCs w:val="21"/>
        </w:rPr>
        <w:t>沟通，了解委托人</w:t>
      </w:r>
      <w:r>
        <w:rPr>
          <w:rFonts w:hint="eastAsia" w:ascii="宋体" w:hAnsi="宋体" w:cs="宋体"/>
          <w:b/>
          <w:bCs/>
          <w:color w:val="A50021"/>
          <w:sz w:val="21"/>
          <w:szCs w:val="21"/>
          <w:u w:val="double"/>
        </w:rPr>
        <w:t>拟委托评估的评估对象和评估范围。</w:t>
      </w:r>
      <w:r>
        <w:rPr>
          <w:rFonts w:hint="eastAsia" w:ascii="宋体" w:hAnsi="宋体" w:cs="宋体"/>
          <w:color w:val="000000"/>
          <w:sz w:val="21"/>
          <w:szCs w:val="21"/>
        </w:rPr>
        <w:br w:type="textWrapping"/>
      </w:r>
      <w:r>
        <w:rPr>
          <w:rFonts w:hint="eastAsia" w:ascii="宋体" w:hAnsi="宋体" w:cs="宋体"/>
          <w:color w:val="000000"/>
          <w:sz w:val="21"/>
          <w:szCs w:val="21"/>
        </w:rPr>
        <w:t>　　2.结合评估目的，理解评估对象和评估范围，同时考虑</w:t>
      </w:r>
      <w:r>
        <w:rPr>
          <w:rFonts w:hint="eastAsia" w:ascii="宋体" w:hAnsi="宋体" w:cs="宋体"/>
          <w:b/>
          <w:bCs/>
          <w:color w:val="A50021"/>
          <w:sz w:val="21"/>
          <w:szCs w:val="21"/>
          <w:u w:val="double"/>
        </w:rPr>
        <w:t>评估对象和评估范围与经济行为的匹配</w:t>
      </w:r>
      <w:r>
        <w:rPr>
          <w:rFonts w:hint="eastAsia" w:ascii="宋体" w:hAnsi="宋体" w:cs="宋体"/>
          <w:color w:val="000000"/>
          <w:sz w:val="21"/>
          <w:szCs w:val="21"/>
        </w:rPr>
        <w:t>，对评估对象和评估范围予以界定。</w:t>
      </w:r>
      <w:r>
        <w:rPr>
          <w:rFonts w:hint="eastAsia" w:ascii="宋体" w:hAnsi="宋体" w:cs="宋体"/>
          <w:color w:val="000000"/>
          <w:sz w:val="21"/>
          <w:szCs w:val="21"/>
        </w:rPr>
        <w:br w:type="textWrapping"/>
      </w:r>
      <w:r>
        <w:rPr>
          <w:rFonts w:hint="eastAsia" w:ascii="宋体" w:hAnsi="宋体" w:cs="宋体"/>
          <w:color w:val="000000"/>
          <w:sz w:val="21"/>
          <w:szCs w:val="21"/>
        </w:rPr>
        <w:t>　　3.对评估对象的基本情况</w:t>
      </w:r>
      <w:r>
        <w:rPr>
          <w:rFonts w:hint="eastAsia" w:ascii="宋体" w:hAnsi="宋体" w:cs="宋体"/>
          <w:b/>
          <w:bCs/>
          <w:color w:val="A50021"/>
          <w:sz w:val="21"/>
          <w:szCs w:val="21"/>
          <w:u w:val="double"/>
        </w:rPr>
        <w:t>予以初步了解。</w:t>
      </w:r>
      <w:r>
        <w:rPr>
          <w:rFonts w:hint="eastAsia" w:ascii="宋体" w:hAnsi="宋体" w:cs="宋体"/>
          <w:color w:val="000000"/>
          <w:sz w:val="21"/>
          <w:szCs w:val="21"/>
        </w:rPr>
        <w:br w:type="textWrapping"/>
      </w:r>
      <w:r>
        <w:rPr>
          <w:rFonts w:hint="eastAsia" w:ascii="宋体" w:hAnsi="宋体" w:cs="宋体"/>
          <w:color w:val="000000"/>
          <w:sz w:val="21"/>
          <w:szCs w:val="21"/>
        </w:rPr>
        <w:t>　　4.判断资产评估可能的</w:t>
      </w:r>
      <w:r>
        <w:rPr>
          <w:rFonts w:hint="eastAsia" w:ascii="宋体" w:hAnsi="宋体" w:cs="宋体"/>
          <w:b/>
          <w:bCs/>
          <w:color w:val="A50021"/>
          <w:sz w:val="21"/>
          <w:szCs w:val="21"/>
          <w:u w:val="double"/>
        </w:rPr>
        <w:t>工作量、复杂程度和评估机构及人员的胜任能力</w:t>
      </w:r>
      <w:r>
        <w:rPr>
          <w:rFonts w:hint="eastAsia" w:ascii="宋体" w:hAnsi="宋体" w:cs="宋体"/>
          <w:color w:val="000000"/>
          <w:sz w:val="21"/>
          <w:szCs w:val="21"/>
        </w:rPr>
        <w:t>，进行评估</w:t>
      </w:r>
      <w:r>
        <w:rPr>
          <w:rFonts w:hint="eastAsia" w:ascii="宋体" w:hAnsi="宋体" w:cs="宋体"/>
          <w:b/>
          <w:bCs/>
          <w:color w:val="A50021"/>
          <w:sz w:val="21"/>
          <w:szCs w:val="21"/>
          <w:u w:val="double"/>
        </w:rPr>
        <w:t>服务报价和风险评价</w:t>
      </w:r>
      <w:r>
        <w:rPr>
          <w:rFonts w:hint="eastAsia" w:ascii="宋体" w:hAnsi="宋体" w:cs="宋体"/>
          <w:color w:val="000000"/>
          <w:sz w:val="21"/>
          <w:szCs w:val="21"/>
        </w:rPr>
        <w:t>提供必要的参考。</w:t>
      </w:r>
      <w:r>
        <w:rPr>
          <w:rFonts w:hint="eastAsia" w:ascii="宋体" w:hAnsi="宋体" w:cs="宋体"/>
          <w:color w:val="000000"/>
          <w:sz w:val="21"/>
          <w:szCs w:val="21"/>
        </w:rPr>
        <w:br w:type="textWrapping"/>
      </w:r>
      <w:r>
        <w:rPr>
          <w:rFonts w:hint="eastAsia" w:ascii="宋体" w:hAnsi="宋体" w:cs="宋体"/>
          <w:color w:val="000000"/>
          <w:sz w:val="21"/>
          <w:szCs w:val="21"/>
        </w:rPr>
        <w:t>　　5.评估机构应凭借对评估目的的把握和专业经验，</w:t>
      </w:r>
      <w:r>
        <w:rPr>
          <w:rFonts w:hint="eastAsia" w:ascii="宋体" w:hAnsi="宋体" w:cs="宋体"/>
          <w:b/>
          <w:bCs/>
          <w:color w:val="A50021"/>
          <w:sz w:val="21"/>
          <w:szCs w:val="21"/>
          <w:u w:val="double"/>
        </w:rPr>
        <w:t>建议委托人合理确定评估范围</w:t>
      </w:r>
      <w:r>
        <w:rPr>
          <w:rFonts w:hint="eastAsia" w:ascii="宋体" w:hAnsi="宋体" w:cs="宋体"/>
          <w:color w:val="000000"/>
          <w:sz w:val="21"/>
          <w:szCs w:val="21"/>
        </w:rPr>
        <w:t>，并确信所委托的评估范围与评估目的相适应。</w:t>
      </w:r>
      <w:r>
        <w:rPr>
          <w:rFonts w:hint="eastAsia" w:ascii="宋体" w:hAnsi="宋体" w:cs="宋体"/>
          <w:color w:val="000000"/>
          <w:sz w:val="21"/>
          <w:szCs w:val="21"/>
        </w:rPr>
        <w:br w:type="textWrapping"/>
      </w:r>
      <w:r>
        <w:rPr>
          <w:rFonts w:hint="eastAsia" w:ascii="宋体" w:hAnsi="宋体" w:cs="宋体"/>
          <w:color w:val="000000"/>
          <w:sz w:val="21"/>
          <w:szCs w:val="21"/>
        </w:rPr>
        <w:t>　　6.应由委托人（或经其授权被评估资产产权持有者或被评估企业）就具体</w:t>
      </w:r>
      <w:r>
        <w:rPr>
          <w:rFonts w:hint="eastAsia" w:ascii="宋体" w:hAnsi="宋体" w:cs="宋体"/>
          <w:b/>
          <w:bCs/>
          <w:color w:val="A50021"/>
          <w:sz w:val="21"/>
          <w:szCs w:val="21"/>
          <w:u w:val="double"/>
        </w:rPr>
        <w:t>评估对象所对应的评估范围明细清单</w:t>
      </w:r>
      <w:r>
        <w:rPr>
          <w:rFonts w:hint="eastAsia" w:ascii="宋体" w:hAnsi="宋体" w:cs="宋体"/>
          <w:color w:val="000000"/>
          <w:sz w:val="21"/>
          <w:szCs w:val="21"/>
        </w:rPr>
        <w:t>进行</w:t>
      </w:r>
      <w:r>
        <w:rPr>
          <w:rFonts w:hint="eastAsia" w:ascii="宋体" w:hAnsi="宋体" w:cs="宋体"/>
          <w:b/>
          <w:bCs/>
          <w:color w:val="A50021"/>
          <w:sz w:val="21"/>
          <w:szCs w:val="21"/>
          <w:u w:val="double"/>
        </w:rPr>
        <w:t>确认。</w:t>
      </w:r>
    </w:p>
    <w:p>
      <w:pPr>
        <w:rPr>
          <w:rFonts w:ascii="宋体" w:hAnsi="宋体" w:cs="宋体"/>
          <w:color w:val="000000"/>
          <w:sz w:val="21"/>
          <w:szCs w:val="21"/>
        </w:rPr>
      </w:pPr>
      <w:r>
        <w:rPr>
          <w:rFonts w:hint="eastAsia" w:ascii="宋体" w:hAnsi="宋体" w:cs="宋体"/>
          <w:color w:val="000000"/>
          <w:sz w:val="21"/>
          <w:szCs w:val="21"/>
        </w:rPr>
        <w:t>　　（四）评估基准日</w:t>
      </w:r>
      <w:r>
        <w:rPr>
          <w:rFonts w:hint="eastAsia" w:ascii="宋体" w:hAnsi="宋体" w:cs="宋体"/>
          <w:color w:val="000000"/>
          <w:sz w:val="21"/>
          <w:szCs w:val="21"/>
        </w:rPr>
        <w:br w:type="textWrapping"/>
      </w:r>
      <w:r>
        <w:rPr>
          <w:rFonts w:hint="eastAsia" w:ascii="宋体" w:hAnsi="宋体" w:cs="宋体"/>
          <w:color w:val="000000"/>
          <w:sz w:val="21"/>
          <w:szCs w:val="21"/>
        </w:rPr>
        <w:t>　　评估机构洽谈人员应当</w:t>
      </w:r>
      <w:r>
        <w:rPr>
          <w:rFonts w:hint="eastAsia" w:ascii="宋体" w:hAnsi="宋体" w:cs="宋体"/>
          <w:b/>
          <w:bCs/>
          <w:color w:val="A50021"/>
          <w:sz w:val="21"/>
          <w:szCs w:val="21"/>
          <w:u w:val="double"/>
        </w:rPr>
        <w:t>提示委托人合理选取评估基准日。</w:t>
      </w:r>
    </w:p>
    <w:p>
      <w:pPr>
        <w:rPr>
          <w:rFonts w:ascii="宋体" w:hAnsi="宋体" w:cs="宋体"/>
          <w:color w:val="000000"/>
          <w:sz w:val="21"/>
          <w:szCs w:val="21"/>
        </w:rPr>
      </w:pPr>
      <w:r>
        <w:rPr>
          <w:rFonts w:hint="eastAsia" w:ascii="宋体" w:hAnsi="宋体" w:cs="宋体"/>
          <w:color w:val="000000"/>
          <w:sz w:val="21"/>
          <w:szCs w:val="21"/>
        </w:rPr>
        <w:t>　　（五）评估报告提交期限和方式</w:t>
      </w:r>
      <w:r>
        <w:rPr>
          <w:rFonts w:hint="eastAsia" w:ascii="宋体" w:hAnsi="宋体" w:cs="宋体"/>
          <w:color w:val="000000"/>
          <w:sz w:val="21"/>
          <w:szCs w:val="21"/>
        </w:rPr>
        <w:br w:type="textWrapping"/>
      </w:r>
      <w:r>
        <w:rPr>
          <w:rFonts w:hint="eastAsia" w:ascii="宋体" w:hAnsi="宋体" w:cs="宋体"/>
          <w:color w:val="000000"/>
          <w:sz w:val="21"/>
          <w:szCs w:val="21"/>
        </w:rPr>
        <w:t>　　1.资产评估报告</w:t>
      </w:r>
      <w:r>
        <w:rPr>
          <w:rFonts w:hint="eastAsia" w:ascii="宋体" w:hAnsi="宋体" w:cs="宋体"/>
          <w:b/>
          <w:bCs/>
          <w:color w:val="A50021"/>
          <w:sz w:val="21"/>
          <w:szCs w:val="21"/>
          <w:u w:val="double"/>
        </w:rPr>
        <w:t>提交时间的影响因素</w:t>
      </w:r>
      <w:r>
        <w:rPr>
          <w:rFonts w:hint="eastAsia" w:ascii="宋体" w:hAnsi="宋体" w:cs="宋体"/>
          <w:color w:val="000000"/>
          <w:sz w:val="21"/>
          <w:szCs w:val="21"/>
        </w:rPr>
        <w:br w:type="textWrapping"/>
      </w:r>
      <w:r>
        <w:rPr>
          <w:rFonts w:hint="eastAsia" w:ascii="宋体" w:hAnsi="宋体" w:cs="宋体"/>
          <w:color w:val="000000"/>
          <w:sz w:val="21"/>
          <w:szCs w:val="21"/>
        </w:rPr>
        <w:t>　　了解委托人实现评估所服务经济行为的时间计划；</w:t>
      </w:r>
      <w:r>
        <w:rPr>
          <w:rFonts w:hint="eastAsia" w:ascii="宋体" w:hAnsi="宋体" w:cs="宋体"/>
          <w:color w:val="000000"/>
          <w:sz w:val="21"/>
          <w:szCs w:val="21"/>
        </w:rPr>
        <w:br w:type="textWrapping"/>
      </w:r>
      <w:r>
        <w:rPr>
          <w:rFonts w:hint="eastAsia" w:ascii="宋体" w:hAnsi="宋体" w:cs="宋体"/>
          <w:color w:val="000000"/>
          <w:sz w:val="21"/>
          <w:szCs w:val="21"/>
        </w:rPr>
        <w:t>　　预计的评估工作量、委托人和相关当事方的配合力度；</w:t>
      </w:r>
      <w:r>
        <w:rPr>
          <w:rFonts w:hint="eastAsia" w:ascii="宋体" w:hAnsi="宋体" w:cs="宋体"/>
          <w:color w:val="000000"/>
          <w:sz w:val="21"/>
          <w:szCs w:val="21"/>
        </w:rPr>
        <w:br w:type="textWrapping"/>
      </w:r>
      <w:r>
        <w:rPr>
          <w:rFonts w:hint="eastAsia" w:ascii="宋体" w:hAnsi="宋体" w:cs="宋体"/>
          <w:color w:val="000000"/>
          <w:sz w:val="21"/>
          <w:szCs w:val="21"/>
        </w:rPr>
        <w:t>　　评估所依据和引用的专业或单项资产评估报告（专项审计报告、土地估价报告、矿业权评估报告等）的出具时间等等。</w:t>
      </w:r>
      <w:r>
        <w:rPr>
          <w:rFonts w:hint="eastAsia" w:ascii="宋体" w:hAnsi="宋体" w:cs="宋体"/>
          <w:color w:val="000000"/>
          <w:sz w:val="21"/>
          <w:szCs w:val="21"/>
        </w:rPr>
        <w:br w:type="textWrapping"/>
      </w:r>
      <w:r>
        <w:rPr>
          <w:rFonts w:hint="eastAsia" w:ascii="宋体" w:hAnsi="宋体" w:cs="宋体"/>
          <w:color w:val="000000"/>
          <w:sz w:val="21"/>
          <w:szCs w:val="21"/>
        </w:rPr>
        <w:t>　　2.与委托人</w:t>
      </w:r>
      <w:r>
        <w:rPr>
          <w:rFonts w:hint="eastAsia" w:ascii="宋体" w:hAnsi="宋体" w:cs="宋体"/>
          <w:b/>
          <w:bCs/>
          <w:color w:val="A50021"/>
          <w:sz w:val="21"/>
          <w:szCs w:val="21"/>
          <w:u w:val="double"/>
        </w:rPr>
        <w:t>约定</w:t>
      </w:r>
      <w:r>
        <w:rPr>
          <w:rFonts w:hint="eastAsia" w:ascii="宋体" w:hAnsi="宋体" w:cs="宋体"/>
          <w:color w:val="000000"/>
          <w:sz w:val="21"/>
          <w:szCs w:val="21"/>
        </w:rPr>
        <w:t>提交报告的时间和方式，在评估委托合同中加以明确</w:t>
      </w:r>
      <w:r>
        <w:rPr>
          <w:rFonts w:hint="eastAsia" w:ascii="宋体" w:hAnsi="宋体" w:cs="宋体"/>
          <w:color w:val="000000"/>
          <w:sz w:val="21"/>
          <w:szCs w:val="21"/>
        </w:rPr>
        <w:br w:type="textWrapping"/>
      </w:r>
      <w:r>
        <w:rPr>
          <w:rFonts w:hint="eastAsia" w:ascii="宋体" w:hAnsi="宋体" w:cs="宋体"/>
          <w:color w:val="000000"/>
          <w:sz w:val="21"/>
          <w:szCs w:val="21"/>
        </w:rPr>
        <w:t>　　3.评估报告的提交时间</w:t>
      </w:r>
      <w:r>
        <w:rPr>
          <w:rFonts w:hint="eastAsia" w:ascii="宋体" w:hAnsi="宋体" w:cs="宋体"/>
          <w:b/>
          <w:bCs/>
          <w:color w:val="A50021"/>
          <w:sz w:val="21"/>
          <w:szCs w:val="21"/>
          <w:u w:val="double"/>
        </w:rPr>
        <w:t>不宜确定具体日期</w:t>
      </w:r>
      <w:r>
        <w:rPr>
          <w:rFonts w:hint="eastAsia" w:ascii="宋体" w:hAnsi="宋体" w:cs="宋体"/>
          <w:color w:val="000000"/>
          <w:sz w:val="21"/>
          <w:szCs w:val="21"/>
        </w:rPr>
        <w:br w:type="textWrapping"/>
      </w:r>
      <w:r>
        <w:rPr>
          <w:rFonts w:hint="eastAsia" w:ascii="宋体" w:hAnsi="宋体" w:cs="宋体"/>
          <w:color w:val="000000"/>
          <w:sz w:val="21"/>
          <w:szCs w:val="21"/>
        </w:rPr>
        <w:t>　　一般确定为开始现场工作、委托人提供必要资料（包括评估所依据和引用的专业报告送达）后的一定期限内。</w:t>
      </w:r>
    </w:p>
    <w:p>
      <w:pPr>
        <w:rPr>
          <w:rFonts w:ascii="宋体" w:hAnsi="宋体" w:cs="宋体"/>
          <w:color w:val="000000"/>
          <w:sz w:val="21"/>
          <w:szCs w:val="21"/>
        </w:rPr>
      </w:pPr>
      <w:r>
        <w:rPr>
          <w:rFonts w:hint="eastAsia" w:ascii="宋体" w:hAnsi="宋体" w:cs="宋体"/>
          <w:color w:val="000000"/>
          <w:sz w:val="21"/>
          <w:szCs w:val="21"/>
        </w:rPr>
        <w:t>　　（六）价值类型</w:t>
      </w:r>
      <w:r>
        <w:rPr>
          <w:rFonts w:hint="eastAsia" w:ascii="宋体" w:hAnsi="宋体" w:cs="宋体"/>
          <w:color w:val="000000"/>
          <w:sz w:val="21"/>
          <w:szCs w:val="21"/>
        </w:rPr>
        <w:br w:type="textWrapping"/>
      </w:r>
      <w:r>
        <w:rPr>
          <w:rFonts w:hint="eastAsia" w:ascii="宋体" w:hAnsi="宋体" w:cs="宋体"/>
          <w:color w:val="000000"/>
          <w:sz w:val="21"/>
          <w:szCs w:val="21"/>
        </w:rPr>
        <w:t>　　1.评估机构洽谈人员应该根据对评估目的的理解，结合资产评估准则，</w:t>
      </w:r>
      <w:r>
        <w:rPr>
          <w:rFonts w:hint="eastAsia" w:ascii="宋体" w:hAnsi="宋体" w:cs="宋体"/>
          <w:b/>
          <w:bCs/>
          <w:color w:val="A50021"/>
          <w:sz w:val="21"/>
          <w:szCs w:val="21"/>
          <w:u w:val="double"/>
        </w:rPr>
        <w:t>选择恰当的价值类型</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2.就价值类型的选择、定义及</w:t>
      </w:r>
      <w:r>
        <w:rPr>
          <w:rFonts w:hint="eastAsia" w:ascii="宋体" w:hAnsi="宋体" w:cs="宋体"/>
          <w:b/>
          <w:bCs/>
          <w:color w:val="A50021"/>
          <w:sz w:val="21"/>
          <w:szCs w:val="21"/>
          <w:u w:val="double"/>
        </w:rPr>
        <w:t>对应的假设</w:t>
      </w:r>
      <w:r>
        <w:rPr>
          <w:rFonts w:hint="eastAsia" w:ascii="宋体" w:hAnsi="宋体" w:cs="宋体"/>
          <w:color w:val="000000"/>
          <w:sz w:val="21"/>
          <w:szCs w:val="21"/>
        </w:rPr>
        <w:t>前提与</w:t>
      </w:r>
      <w:r>
        <w:rPr>
          <w:rFonts w:hint="eastAsia" w:ascii="宋体" w:hAnsi="宋体" w:cs="宋体"/>
          <w:b/>
          <w:bCs/>
          <w:color w:val="A50021"/>
          <w:sz w:val="21"/>
          <w:szCs w:val="21"/>
          <w:u w:val="double"/>
        </w:rPr>
        <w:t>委托人达成一致。</w:t>
      </w:r>
    </w:p>
    <w:p>
      <w:pPr>
        <w:rPr>
          <w:rFonts w:ascii="宋体" w:hAnsi="宋体" w:cs="宋体"/>
          <w:color w:val="000000"/>
          <w:sz w:val="21"/>
          <w:szCs w:val="21"/>
        </w:rPr>
      </w:pPr>
      <w:r>
        <w:rPr>
          <w:rFonts w:hint="eastAsia" w:ascii="宋体" w:hAnsi="宋体" w:cs="宋体"/>
          <w:color w:val="000000"/>
          <w:sz w:val="21"/>
          <w:szCs w:val="21"/>
        </w:rPr>
        <w:t>　　（七）评估报告的使用范围</w:t>
      </w:r>
      <w:r>
        <w:rPr>
          <w:rFonts w:hint="eastAsia" w:ascii="宋体" w:hAnsi="宋体" w:cs="宋体"/>
          <w:color w:val="000000"/>
          <w:sz w:val="21"/>
          <w:szCs w:val="21"/>
        </w:rPr>
        <w:br w:type="textWrapping"/>
      </w:r>
      <w:r>
        <w:rPr>
          <w:rFonts w:hint="eastAsia" w:ascii="宋体" w:hAnsi="宋体" w:cs="宋体"/>
          <w:color w:val="000000"/>
          <w:sz w:val="21"/>
          <w:szCs w:val="21"/>
        </w:rPr>
        <w:t>　　评估报告的使用范围包括评估</w:t>
      </w:r>
      <w:r>
        <w:rPr>
          <w:rFonts w:hint="eastAsia" w:ascii="宋体" w:hAnsi="宋体" w:cs="宋体"/>
          <w:b/>
          <w:bCs/>
          <w:color w:val="A50021"/>
          <w:sz w:val="21"/>
          <w:szCs w:val="21"/>
          <w:u w:val="double"/>
        </w:rPr>
        <w:t>报告使用人、目的及用途、使用时效、报告的摘抄引用或披露等事项。</w:t>
      </w:r>
      <w:r>
        <w:rPr>
          <w:rFonts w:hint="eastAsia" w:ascii="宋体" w:hAnsi="宋体" w:cs="宋体"/>
          <w:color w:val="000000"/>
          <w:sz w:val="21"/>
          <w:szCs w:val="21"/>
        </w:rPr>
        <w:br w:type="textWrapping"/>
      </w:r>
      <w:r>
        <w:rPr>
          <w:rFonts w:hint="eastAsia" w:ascii="宋体" w:hAnsi="宋体" w:cs="宋体"/>
          <w:color w:val="000000"/>
          <w:sz w:val="21"/>
          <w:szCs w:val="21"/>
        </w:rPr>
        <w:t>　　评估机构洽谈人员在前期洽商时，应与委托人就评估报告的使用范围加以明确。</w:t>
      </w:r>
    </w:p>
    <w:p>
      <w:pPr>
        <w:rPr>
          <w:rFonts w:ascii="宋体" w:hAnsi="宋体" w:cs="宋体"/>
          <w:color w:val="000000"/>
          <w:sz w:val="21"/>
          <w:szCs w:val="21"/>
        </w:rPr>
      </w:pPr>
      <w:r>
        <w:rPr>
          <w:rFonts w:hint="eastAsia" w:ascii="宋体" w:hAnsi="宋体" w:cs="宋体"/>
          <w:color w:val="000000"/>
          <w:sz w:val="21"/>
          <w:szCs w:val="21"/>
        </w:rPr>
        <w:t>　　（八）评估服务费及支付方式</w:t>
      </w:r>
      <w:r>
        <w:rPr>
          <w:rFonts w:hint="eastAsia" w:ascii="宋体" w:hAnsi="宋体" w:cs="宋体"/>
          <w:color w:val="000000"/>
          <w:sz w:val="21"/>
          <w:szCs w:val="21"/>
        </w:rPr>
        <w:br w:type="textWrapping"/>
      </w:r>
      <w:r>
        <w:rPr>
          <w:rFonts w:hint="eastAsia" w:ascii="宋体" w:hAnsi="宋体" w:cs="宋体"/>
          <w:color w:val="000000"/>
          <w:sz w:val="21"/>
          <w:szCs w:val="21"/>
        </w:rPr>
        <w:t>　　1.评估机构洽谈人员提出评估收费标准及报价</w:t>
      </w:r>
      <w:r>
        <w:rPr>
          <w:rFonts w:hint="eastAsia" w:ascii="宋体" w:hAnsi="宋体" w:cs="宋体"/>
          <w:color w:val="000000"/>
          <w:sz w:val="21"/>
          <w:szCs w:val="21"/>
        </w:rPr>
        <w:br w:type="textWrapping"/>
      </w:r>
      <w:r>
        <w:rPr>
          <w:rFonts w:hint="eastAsia" w:ascii="宋体" w:hAnsi="宋体" w:cs="宋体"/>
          <w:color w:val="000000"/>
          <w:sz w:val="21"/>
          <w:szCs w:val="21"/>
        </w:rPr>
        <w:t>　　2.与委托人就评估费用、支付时间和方式进行沟通</w:t>
      </w:r>
      <w:r>
        <w:rPr>
          <w:rFonts w:hint="eastAsia" w:ascii="宋体" w:hAnsi="宋体" w:cs="宋体"/>
          <w:color w:val="000000"/>
          <w:sz w:val="21"/>
          <w:szCs w:val="21"/>
        </w:rPr>
        <w:br w:type="textWrapping"/>
      </w:r>
      <w:r>
        <w:rPr>
          <w:rFonts w:hint="eastAsia" w:ascii="宋体" w:hAnsi="宋体" w:cs="宋体"/>
          <w:color w:val="000000"/>
          <w:sz w:val="21"/>
          <w:szCs w:val="21"/>
        </w:rPr>
        <w:t>　　3.委托人需要了解评估机构报价确定依据和口径</w:t>
      </w:r>
      <w:r>
        <w:rPr>
          <w:rFonts w:hint="eastAsia" w:ascii="宋体" w:hAnsi="宋体" w:cs="宋体"/>
          <w:color w:val="000000"/>
          <w:sz w:val="21"/>
          <w:szCs w:val="21"/>
        </w:rPr>
        <w:br w:type="textWrapping"/>
      </w:r>
      <w:r>
        <w:rPr>
          <w:rFonts w:hint="eastAsia" w:ascii="宋体" w:hAnsi="宋体" w:cs="宋体"/>
          <w:color w:val="000000"/>
          <w:sz w:val="21"/>
          <w:szCs w:val="21"/>
        </w:rPr>
        <w:t>　　除专业服务费以外，差旅及食宿费用、现场办公费用等是否在预计数额和负担方式应在双方达成一致后。</w:t>
      </w:r>
    </w:p>
    <w:p>
      <w:pPr>
        <w:rPr>
          <w:rFonts w:ascii="宋体" w:hAnsi="宋体" w:cs="宋体"/>
          <w:color w:val="000000"/>
          <w:sz w:val="21"/>
          <w:szCs w:val="21"/>
        </w:rPr>
      </w:pPr>
      <w:r>
        <w:rPr>
          <w:rFonts w:hint="eastAsia" w:ascii="宋体" w:hAnsi="宋体" w:cs="宋体"/>
          <w:color w:val="000000"/>
          <w:sz w:val="21"/>
          <w:szCs w:val="21"/>
        </w:rPr>
        <w:t>　　（九）委托人、相关当事人、资产评估机构、资产评估专业人员工作配合和协助等其他需要明确的重要事项</w:t>
      </w:r>
      <w:r>
        <w:rPr>
          <w:rFonts w:hint="eastAsia" w:ascii="宋体" w:hAnsi="宋体" w:cs="宋体"/>
          <w:color w:val="000000"/>
          <w:sz w:val="21"/>
          <w:szCs w:val="21"/>
        </w:rPr>
        <w:br w:type="textWrapping"/>
      </w:r>
      <w:r>
        <w:rPr>
          <w:rFonts w:hint="eastAsia" w:ascii="宋体" w:hAnsi="宋体" w:cs="宋体"/>
          <w:color w:val="000000"/>
          <w:sz w:val="21"/>
          <w:szCs w:val="21"/>
        </w:rPr>
        <w:t>　　1.落实资产清查申报、提供资料</w:t>
      </w:r>
      <w:r>
        <w:rPr>
          <w:rFonts w:hint="eastAsia" w:ascii="宋体" w:hAnsi="宋体" w:cs="宋体"/>
          <w:color w:val="000000"/>
          <w:sz w:val="21"/>
          <w:szCs w:val="21"/>
        </w:rPr>
        <w:br w:type="textWrapping"/>
      </w:r>
      <w:r>
        <w:rPr>
          <w:rFonts w:hint="eastAsia" w:ascii="宋体" w:hAnsi="宋体" w:cs="宋体"/>
          <w:color w:val="000000"/>
          <w:sz w:val="21"/>
          <w:szCs w:val="21"/>
        </w:rPr>
        <w:t>　　2.配合现场及市场调查，协调与相关中介机构的对接和交流等</w:t>
      </w:r>
      <w:r>
        <w:rPr>
          <w:rFonts w:hint="eastAsia" w:ascii="宋体" w:hAnsi="宋体" w:cs="宋体"/>
          <w:color w:val="000000"/>
          <w:sz w:val="21"/>
          <w:szCs w:val="21"/>
        </w:rPr>
        <w:br w:type="textWrapping"/>
      </w:r>
      <w:r>
        <w:rPr>
          <w:rFonts w:hint="eastAsia" w:ascii="宋体" w:hAnsi="宋体" w:cs="宋体"/>
          <w:color w:val="000000"/>
          <w:sz w:val="21"/>
          <w:szCs w:val="21"/>
        </w:rPr>
        <w:t>　　3.当委托人不是评估对象的产权持有者时</w:t>
      </w:r>
      <w:r>
        <w:rPr>
          <w:rFonts w:hint="eastAsia" w:ascii="宋体" w:hAnsi="宋体" w:cs="宋体"/>
          <w:color w:val="000000"/>
          <w:sz w:val="21"/>
          <w:szCs w:val="21"/>
        </w:rPr>
        <w:br w:type="textWrapping"/>
      </w:r>
      <w:r>
        <w:rPr>
          <w:rFonts w:hint="eastAsia" w:ascii="宋体" w:hAnsi="宋体" w:cs="宋体"/>
          <w:color w:val="000000"/>
          <w:sz w:val="21"/>
          <w:szCs w:val="21"/>
        </w:rPr>
        <w:t>　　需约定委托人协调产权持有者协助配合评估工作的责任。</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三、专业胜任能力、独立性、业务风险的分析与评价</w:t>
      </w:r>
      <w:r>
        <w:rPr>
          <w:rFonts w:hint="eastAsia" w:ascii="宋体" w:hAnsi="宋体" w:cs="宋体"/>
          <w:color w:val="000000"/>
          <w:sz w:val="21"/>
          <w:szCs w:val="21"/>
        </w:rPr>
        <w:br w:type="textWrapping"/>
      </w:r>
      <w:r>
        <w:rPr>
          <w:rFonts w:hint="eastAsia" w:ascii="宋体" w:hAnsi="宋体" w:cs="宋体"/>
          <w:color w:val="000000"/>
          <w:sz w:val="21"/>
          <w:szCs w:val="21"/>
        </w:rPr>
        <w:t>　　（一）专业胜任能力分析与评价</w:t>
      </w:r>
      <w:r>
        <w:rPr>
          <w:rFonts w:hint="eastAsia" w:ascii="宋体" w:hAnsi="宋体" w:cs="宋体"/>
          <w:color w:val="000000"/>
          <w:sz w:val="21"/>
          <w:szCs w:val="21"/>
        </w:rPr>
        <w:br w:type="textWrapping"/>
      </w:r>
      <w:r>
        <w:rPr>
          <w:rFonts w:hint="eastAsia" w:ascii="宋体" w:hAnsi="宋体" w:cs="宋体"/>
          <w:color w:val="000000"/>
          <w:sz w:val="21"/>
          <w:szCs w:val="21"/>
        </w:rPr>
        <w:t>　　一般可以从以下两个方面来评价专业胜任能力：</w:t>
      </w:r>
      <w:r>
        <w:rPr>
          <w:rFonts w:hint="eastAsia" w:ascii="宋体" w:hAnsi="宋体" w:cs="宋体"/>
          <w:color w:val="000000"/>
          <w:sz w:val="21"/>
          <w:szCs w:val="21"/>
        </w:rPr>
        <w:br w:type="textWrapping"/>
      </w:r>
      <w:r>
        <w:rPr>
          <w:rFonts w:hint="eastAsia" w:ascii="宋体" w:hAnsi="宋体" w:cs="宋体"/>
          <w:color w:val="000000"/>
          <w:sz w:val="21"/>
          <w:szCs w:val="21"/>
        </w:rPr>
        <w:t>　　1.评估机构及评估专业人员是否具有与拟受理的项目相应的</w:t>
      </w:r>
      <w:r>
        <w:rPr>
          <w:rFonts w:hint="eastAsia" w:ascii="宋体" w:hAnsi="宋体" w:cs="宋体"/>
          <w:b/>
          <w:bCs/>
          <w:color w:val="A50021"/>
          <w:sz w:val="21"/>
          <w:szCs w:val="21"/>
          <w:u w:val="double"/>
        </w:rPr>
        <w:t>专业胜任能力</w:t>
      </w:r>
      <w:r>
        <w:rPr>
          <w:rFonts w:hint="eastAsia" w:ascii="宋体" w:hAnsi="宋体" w:cs="宋体"/>
          <w:color w:val="000000"/>
          <w:sz w:val="21"/>
          <w:szCs w:val="21"/>
        </w:rPr>
        <w:t>及相关</w:t>
      </w:r>
      <w:r>
        <w:rPr>
          <w:rFonts w:hint="eastAsia" w:ascii="宋体" w:hAnsi="宋体" w:cs="宋体"/>
          <w:b/>
          <w:bCs/>
          <w:color w:val="A50021"/>
          <w:sz w:val="21"/>
          <w:szCs w:val="21"/>
          <w:u w:val="double"/>
        </w:rPr>
        <w:t>经验</w:t>
      </w:r>
      <w:r>
        <w:rPr>
          <w:rFonts w:hint="eastAsia" w:ascii="宋体" w:hAnsi="宋体" w:cs="宋体"/>
          <w:color w:val="000000"/>
          <w:sz w:val="21"/>
          <w:szCs w:val="21"/>
        </w:rPr>
        <w:br w:type="textWrapping"/>
      </w:r>
      <w:r>
        <w:rPr>
          <w:rFonts w:hint="eastAsia" w:ascii="宋体" w:hAnsi="宋体" w:cs="宋体"/>
          <w:color w:val="000000"/>
          <w:sz w:val="21"/>
          <w:szCs w:val="21"/>
        </w:rPr>
        <w:t>　　2.对于缺乏专业胜任能力的业务，</w:t>
      </w:r>
      <w:r>
        <w:rPr>
          <w:rFonts w:hint="eastAsia" w:ascii="宋体" w:hAnsi="宋体" w:cs="宋体"/>
          <w:b/>
          <w:bCs/>
          <w:color w:val="A50021"/>
          <w:sz w:val="21"/>
          <w:szCs w:val="21"/>
          <w:u w:val="double"/>
        </w:rPr>
        <w:t>是否有弥补</w:t>
      </w:r>
      <w:r>
        <w:rPr>
          <w:rFonts w:hint="eastAsia" w:ascii="宋体" w:hAnsi="宋体" w:cs="宋体"/>
          <w:color w:val="000000"/>
          <w:sz w:val="21"/>
          <w:szCs w:val="21"/>
        </w:rPr>
        <w:t>对评估对象和资产经验和能力</w:t>
      </w:r>
      <w:r>
        <w:rPr>
          <w:rFonts w:hint="eastAsia" w:ascii="宋体" w:hAnsi="宋体" w:cs="宋体"/>
          <w:b/>
          <w:bCs/>
          <w:color w:val="A50021"/>
          <w:sz w:val="21"/>
          <w:szCs w:val="21"/>
          <w:u w:val="double"/>
        </w:rPr>
        <w:t>不足的可行措施</w:t>
      </w:r>
    </w:p>
    <w:p>
      <w:pPr>
        <w:rPr>
          <w:rFonts w:ascii="宋体" w:hAnsi="宋体" w:cs="宋体"/>
          <w:color w:val="000000"/>
          <w:sz w:val="21"/>
          <w:szCs w:val="21"/>
        </w:rPr>
      </w:pPr>
      <w:r>
        <w:rPr>
          <w:rFonts w:hint="eastAsia" w:ascii="宋体" w:hAnsi="宋体" w:cs="宋体"/>
          <w:color w:val="000000"/>
          <w:sz w:val="21"/>
          <w:szCs w:val="21"/>
        </w:rPr>
        <w:t>　　（二）独立性分析与评价</w:t>
      </w:r>
      <w:r>
        <w:rPr>
          <w:rFonts w:hint="eastAsia" w:ascii="宋体" w:hAnsi="宋体" w:cs="宋体"/>
          <w:color w:val="000000"/>
          <w:sz w:val="21"/>
          <w:szCs w:val="21"/>
        </w:rPr>
        <w:br w:type="textWrapping"/>
      </w:r>
      <w:r>
        <w:rPr>
          <w:rFonts w:hint="eastAsia" w:ascii="宋体" w:hAnsi="宋体" w:cs="宋体"/>
          <w:color w:val="000000"/>
          <w:sz w:val="21"/>
          <w:szCs w:val="21"/>
        </w:rPr>
        <w:t>　　1.分析与评价的法律依据（</w:t>
      </w:r>
      <w:r>
        <w:rPr>
          <w:rFonts w:hint="eastAsia" w:ascii="宋体" w:hAnsi="宋体" w:cs="宋体"/>
          <w:b/>
          <w:bCs/>
          <w:color w:val="A50021"/>
          <w:sz w:val="21"/>
          <w:szCs w:val="21"/>
          <w:u w:val="double"/>
        </w:rPr>
        <w:t>资产评估法和资产评估职业道德准则</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资产评估机构应当按照资产评估法的规定和资产评估职业道德准则的有关要求，对资产评估机构和评估专业人员的独立性进行分析与评价，判断独立性是否受到影响，进而决定是否承接业务或在独立性受到影响时拟采取的应对措施。</w:t>
      </w:r>
      <w:r>
        <w:rPr>
          <w:rFonts w:hint="eastAsia" w:ascii="宋体" w:hAnsi="宋体" w:cs="宋体"/>
          <w:color w:val="000000"/>
          <w:sz w:val="21"/>
          <w:szCs w:val="21"/>
        </w:rPr>
        <w:br w:type="textWrapping"/>
      </w:r>
      <w:r>
        <w:rPr>
          <w:rFonts w:hint="eastAsia" w:ascii="宋体" w:hAnsi="宋体" w:cs="宋体"/>
          <w:color w:val="000000"/>
          <w:sz w:val="21"/>
          <w:szCs w:val="21"/>
        </w:rPr>
        <w:t>　　2.分析与评价方法</w:t>
      </w:r>
      <w:r>
        <w:rPr>
          <w:rFonts w:hint="eastAsia" w:ascii="宋体" w:hAnsi="宋体" w:cs="宋体"/>
          <w:color w:val="000000"/>
          <w:sz w:val="21"/>
          <w:szCs w:val="21"/>
        </w:rPr>
        <w:br w:type="textWrapping"/>
      </w:r>
      <w:r>
        <w:rPr>
          <w:rFonts w:hint="eastAsia" w:ascii="宋体" w:hAnsi="宋体" w:cs="宋体"/>
          <w:color w:val="000000"/>
          <w:sz w:val="21"/>
          <w:szCs w:val="21"/>
        </w:rPr>
        <w:t>　　关联关系筛查、申报、核查包括：</w:t>
      </w:r>
      <w:r>
        <w:rPr>
          <w:rFonts w:hint="eastAsia" w:ascii="宋体" w:hAnsi="宋体" w:cs="宋体"/>
          <w:color w:val="000000"/>
          <w:sz w:val="21"/>
          <w:szCs w:val="21"/>
        </w:rPr>
        <w:br w:type="textWrapping"/>
      </w:r>
      <w:r>
        <w:rPr>
          <w:rFonts w:hint="eastAsia" w:ascii="宋体" w:hAnsi="宋体" w:cs="宋体"/>
          <w:color w:val="000000"/>
          <w:sz w:val="21"/>
          <w:szCs w:val="21"/>
        </w:rPr>
        <w:t>　　（1）对评估机构和评估专业人员已执行的业务进行筛查；</w:t>
      </w:r>
      <w:r>
        <w:rPr>
          <w:rFonts w:hint="eastAsia" w:ascii="宋体" w:hAnsi="宋体" w:cs="宋体"/>
          <w:color w:val="000000"/>
          <w:sz w:val="21"/>
          <w:szCs w:val="21"/>
        </w:rPr>
        <w:br w:type="textWrapping"/>
      </w:r>
      <w:r>
        <w:rPr>
          <w:rFonts w:hint="eastAsia" w:ascii="宋体" w:hAnsi="宋体" w:cs="宋体"/>
          <w:color w:val="000000"/>
          <w:sz w:val="21"/>
          <w:szCs w:val="21"/>
        </w:rPr>
        <w:t>　　（2）评估专业人员填写项目独立性调查表等。</w:t>
      </w:r>
      <w:r>
        <w:rPr>
          <w:rFonts w:hint="eastAsia" w:ascii="宋体" w:hAnsi="宋体" w:cs="宋体"/>
          <w:color w:val="000000"/>
          <w:sz w:val="21"/>
          <w:szCs w:val="21"/>
        </w:rPr>
        <w:br w:type="textWrapping"/>
      </w:r>
      <w:r>
        <w:rPr>
          <w:rFonts w:hint="eastAsia" w:ascii="宋体" w:hAnsi="宋体" w:cs="宋体"/>
          <w:color w:val="000000"/>
          <w:sz w:val="21"/>
          <w:szCs w:val="21"/>
        </w:rPr>
        <w:t>　　使评估专业人员对是否存在</w:t>
      </w:r>
      <w:r>
        <w:rPr>
          <w:rFonts w:hint="eastAsia" w:ascii="宋体" w:hAnsi="宋体" w:cs="宋体"/>
          <w:b/>
          <w:bCs/>
          <w:color w:val="A50021"/>
          <w:sz w:val="21"/>
          <w:szCs w:val="21"/>
          <w:u w:val="double"/>
        </w:rPr>
        <w:t>经济利益关联、人员关联、业务关联</w:t>
      </w:r>
      <w:r>
        <w:rPr>
          <w:rFonts w:hint="eastAsia" w:ascii="宋体" w:hAnsi="宋体" w:cs="宋体"/>
          <w:color w:val="000000"/>
          <w:sz w:val="21"/>
          <w:szCs w:val="21"/>
        </w:rPr>
        <w:t>等情况向评估机构进行申报；</w:t>
      </w:r>
      <w:r>
        <w:rPr>
          <w:rFonts w:hint="eastAsia" w:ascii="宋体" w:hAnsi="宋体" w:cs="宋体"/>
          <w:color w:val="000000"/>
          <w:sz w:val="21"/>
          <w:szCs w:val="21"/>
        </w:rPr>
        <w:br w:type="textWrapping"/>
      </w:r>
      <w:r>
        <w:rPr>
          <w:rFonts w:hint="eastAsia" w:ascii="宋体" w:hAnsi="宋体" w:cs="宋体"/>
          <w:color w:val="000000"/>
          <w:sz w:val="21"/>
          <w:szCs w:val="21"/>
        </w:rPr>
        <w:t>　　（3）评估机构对评估专业人员申报的</w:t>
      </w:r>
      <w:r>
        <w:rPr>
          <w:rFonts w:hint="eastAsia" w:ascii="宋体" w:hAnsi="宋体" w:cs="宋体"/>
          <w:b/>
          <w:bCs/>
          <w:color w:val="A50021"/>
          <w:sz w:val="21"/>
          <w:szCs w:val="21"/>
          <w:u w:val="double"/>
        </w:rPr>
        <w:t>关联情况进行适当核查。</w:t>
      </w:r>
    </w:p>
    <w:p>
      <w:pPr>
        <w:rPr>
          <w:rFonts w:ascii="宋体" w:hAnsi="宋体" w:cs="宋体"/>
          <w:color w:val="000000"/>
          <w:sz w:val="21"/>
          <w:szCs w:val="21"/>
        </w:rPr>
      </w:pPr>
      <w:r>
        <w:rPr>
          <w:rFonts w:hint="eastAsia" w:ascii="宋体" w:hAnsi="宋体" w:cs="宋体"/>
          <w:color w:val="000000"/>
          <w:sz w:val="21"/>
          <w:szCs w:val="21"/>
        </w:rPr>
        <w:t>　　（三）业务风险分析与评价</w:t>
      </w:r>
      <w:r>
        <w:rPr>
          <w:rFonts w:hint="eastAsia" w:ascii="宋体" w:hAnsi="宋体" w:cs="宋体"/>
          <w:color w:val="000000"/>
          <w:sz w:val="21"/>
          <w:szCs w:val="21"/>
        </w:rPr>
        <w:br w:type="textWrapping"/>
      </w:r>
      <w:r>
        <w:rPr>
          <w:rFonts w:hint="eastAsia" w:ascii="宋体" w:hAnsi="宋体" w:cs="宋体"/>
          <w:color w:val="000000"/>
          <w:sz w:val="21"/>
          <w:szCs w:val="21"/>
        </w:rPr>
        <w:t>　　1.资产评估的业务风险主要来源</w:t>
      </w:r>
      <w:r>
        <w:rPr>
          <w:rFonts w:hint="eastAsia" w:ascii="宋体" w:hAnsi="宋体" w:cs="宋体"/>
          <w:color w:val="000000"/>
          <w:sz w:val="21"/>
          <w:szCs w:val="21"/>
        </w:rPr>
        <w:br w:type="textWrapping"/>
      </w:r>
      <w:r>
        <w:rPr>
          <w:rFonts w:hint="eastAsia" w:ascii="宋体" w:hAnsi="宋体" w:cs="宋体"/>
          <w:color w:val="000000"/>
          <w:sz w:val="21"/>
          <w:szCs w:val="21"/>
        </w:rPr>
        <w:t>　　（1）来自委托人与产权持有人的风险</w:t>
      </w:r>
      <w:r>
        <w:rPr>
          <w:rFonts w:hint="eastAsia" w:ascii="宋体" w:hAnsi="宋体" w:cs="宋体"/>
          <w:color w:val="000000"/>
          <w:sz w:val="21"/>
          <w:szCs w:val="21"/>
        </w:rPr>
        <w:br w:type="textWrapping"/>
      </w:r>
      <w:r>
        <w:rPr>
          <w:rFonts w:hint="eastAsia" w:ascii="宋体" w:hAnsi="宋体" w:cs="宋体"/>
          <w:color w:val="000000"/>
          <w:sz w:val="21"/>
          <w:szCs w:val="21"/>
        </w:rPr>
        <w:t>　　委托人和产权持有人不配合资产评估机构履行评估程序，提供的相关资料存在虚假、遗漏、不符合法定要求，缺乏履约能力等；</w:t>
      </w:r>
      <w:r>
        <w:rPr>
          <w:rFonts w:hint="eastAsia" w:ascii="宋体" w:hAnsi="宋体" w:cs="宋体"/>
          <w:color w:val="000000"/>
          <w:sz w:val="21"/>
          <w:szCs w:val="21"/>
        </w:rPr>
        <w:br w:type="textWrapping"/>
      </w:r>
      <w:r>
        <w:rPr>
          <w:rFonts w:hint="eastAsia" w:ascii="宋体" w:hAnsi="宋体" w:cs="宋体"/>
          <w:color w:val="000000"/>
          <w:sz w:val="21"/>
          <w:szCs w:val="21"/>
        </w:rPr>
        <w:t>　　（2）来自评估对象的风险</w:t>
      </w:r>
      <w:r>
        <w:rPr>
          <w:rFonts w:hint="eastAsia" w:ascii="宋体" w:hAnsi="宋体" w:cs="宋体"/>
          <w:color w:val="000000"/>
          <w:sz w:val="21"/>
          <w:szCs w:val="21"/>
        </w:rPr>
        <w:br w:type="textWrapping"/>
      </w:r>
      <w:r>
        <w:rPr>
          <w:rFonts w:hint="eastAsia" w:ascii="宋体" w:hAnsi="宋体" w:cs="宋体"/>
          <w:color w:val="000000"/>
          <w:sz w:val="21"/>
          <w:szCs w:val="21"/>
        </w:rPr>
        <w:t>　　评估对象的特殊性导致无法按要求履行核查程序、评估对象的产权不明晰等；</w:t>
      </w:r>
      <w:r>
        <w:rPr>
          <w:rFonts w:hint="eastAsia" w:ascii="宋体" w:hAnsi="宋体" w:cs="宋体"/>
          <w:color w:val="000000"/>
          <w:sz w:val="21"/>
          <w:szCs w:val="21"/>
        </w:rPr>
        <w:br w:type="textWrapping"/>
      </w:r>
      <w:r>
        <w:rPr>
          <w:rFonts w:hint="eastAsia" w:ascii="宋体" w:hAnsi="宋体" w:cs="宋体"/>
          <w:color w:val="000000"/>
          <w:sz w:val="21"/>
          <w:szCs w:val="21"/>
        </w:rPr>
        <w:t>　　（3）来自资产评估报告使用的风险</w:t>
      </w:r>
      <w:r>
        <w:rPr>
          <w:rFonts w:hint="eastAsia" w:ascii="宋体" w:hAnsi="宋体" w:cs="宋体"/>
          <w:color w:val="000000"/>
          <w:sz w:val="21"/>
          <w:szCs w:val="21"/>
        </w:rPr>
        <w:br w:type="textWrapping"/>
      </w:r>
      <w:r>
        <w:rPr>
          <w:rFonts w:hint="eastAsia" w:ascii="宋体" w:hAnsi="宋体" w:cs="宋体"/>
          <w:color w:val="000000"/>
          <w:sz w:val="21"/>
          <w:szCs w:val="21"/>
        </w:rPr>
        <w:t>　　超范围、不当使用报告等。如：委托人将抵押目的的评估报告用于资产转让、标的公司的股东再次转让股权时忽视评估基准日等差异使用其前次受让股权的评估报告等。</w:t>
      </w:r>
      <w:r>
        <w:rPr>
          <w:rFonts w:hint="eastAsia" w:ascii="宋体" w:hAnsi="宋体" w:cs="宋体"/>
          <w:color w:val="000000"/>
          <w:sz w:val="21"/>
          <w:szCs w:val="21"/>
        </w:rPr>
        <w:br w:type="textWrapping"/>
      </w:r>
      <w:r>
        <w:rPr>
          <w:rFonts w:hint="eastAsia" w:ascii="宋体" w:hAnsi="宋体" w:cs="宋体"/>
          <w:color w:val="000000"/>
          <w:sz w:val="21"/>
          <w:szCs w:val="21"/>
        </w:rPr>
        <w:t>　　2.业务风险分析与评价方法</w:t>
      </w:r>
      <w:r>
        <w:rPr>
          <w:rFonts w:hint="eastAsia" w:ascii="宋体" w:hAnsi="宋体" w:cs="宋体"/>
          <w:color w:val="000000"/>
          <w:sz w:val="21"/>
          <w:szCs w:val="21"/>
        </w:rPr>
        <w:br w:type="textWrapping"/>
      </w:r>
      <w:r>
        <w:rPr>
          <w:rFonts w:hint="eastAsia" w:ascii="宋体" w:hAnsi="宋体" w:cs="宋体"/>
          <w:color w:val="000000"/>
          <w:sz w:val="21"/>
          <w:szCs w:val="21"/>
        </w:rPr>
        <w:t>　　采用风险评价表的方式进行，</w:t>
      </w:r>
      <w:r>
        <w:rPr>
          <w:rFonts w:hint="eastAsia" w:ascii="宋体" w:hAnsi="宋体" w:cs="宋体"/>
          <w:b/>
          <w:bCs/>
          <w:color w:val="A50021"/>
          <w:sz w:val="21"/>
          <w:szCs w:val="21"/>
          <w:u w:val="double"/>
        </w:rPr>
        <w:t>风险评价表</w:t>
      </w:r>
      <w:r>
        <w:rPr>
          <w:rFonts w:hint="eastAsia" w:ascii="宋体" w:hAnsi="宋体" w:cs="宋体"/>
          <w:color w:val="000000"/>
          <w:sz w:val="21"/>
          <w:szCs w:val="21"/>
        </w:rPr>
        <w:t>可根据评估业务风险要素设计。</w:t>
      </w:r>
    </w:p>
    <w:p>
      <w:pPr>
        <w:rPr>
          <w:rFonts w:hint="eastAsia" w:ascii="宋体" w:hAnsi="宋体" w:cs="宋体"/>
          <w:color w:val="000000"/>
          <w:sz w:val="21"/>
          <w:szCs w:val="21"/>
        </w:rPr>
      </w:pPr>
      <w:r>
        <w:rPr>
          <w:rFonts w:hint="eastAsia" w:ascii="宋体" w:hAnsi="宋体" w:cs="宋体"/>
          <w:color w:val="000000"/>
          <w:sz w:val="21"/>
          <w:szCs w:val="21"/>
        </w:rPr>
        <w:t>　　（四）综合分析与评价</w:t>
      </w:r>
      <w:r>
        <w:rPr>
          <w:rFonts w:hint="eastAsia" w:ascii="宋体" w:hAnsi="宋体" w:cs="宋体"/>
          <w:color w:val="000000"/>
          <w:sz w:val="21"/>
          <w:szCs w:val="21"/>
        </w:rPr>
        <w:br w:type="textWrapping"/>
      </w:r>
      <w:r>
        <w:rPr>
          <w:rFonts w:hint="eastAsia" w:ascii="宋体" w:hAnsi="宋体" w:cs="宋体"/>
          <w:color w:val="000000"/>
          <w:sz w:val="21"/>
          <w:szCs w:val="21"/>
        </w:rPr>
        <w:t>　　1.评估机构专业胜任能力、独立性、业务风险</w:t>
      </w:r>
      <w:r>
        <w:rPr>
          <w:rFonts w:hint="eastAsia" w:ascii="宋体" w:hAnsi="宋体" w:cs="宋体"/>
          <w:b/>
          <w:bCs/>
          <w:color w:val="A50021"/>
          <w:sz w:val="21"/>
          <w:szCs w:val="21"/>
          <w:u w:val="double"/>
        </w:rPr>
        <w:t>综合评价表</w:t>
      </w: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21"/>
        <w:gridCol w:w="1552"/>
        <w:gridCol w:w="17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评价内容</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业务具体情况</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风险水平（很低、低、一般、较高、很高）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3"/>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一、专业胜任能力和独立性评价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1.评估专业人员是否具备执行该项目的能力？</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2.承接该业务是否影响评估机构的独立性？</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3.拟执行该业务的评估专业人员是否符合独立性的要求？</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4.拟聘请专家或人员是否符合独立性的要求？</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3"/>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二、来自委托人和产权持有人的风险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1.委托评估目的是否明确？</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2.委托人对时间要求是否紧迫？</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3.委托人对评估结论是否有特殊要求？</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4.委托人与被评估单位的关系如何？</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5.委托人有无非诚信记录？</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6.委托人是否存在影响其履约能力的事项？</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7.产权持有人有无非诚信记录？</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bl>
    <w:p>
      <w:pPr>
        <w:rPr>
          <w:rFonts w:ascii="宋体" w:hAnsi="宋体" w:cs="宋体"/>
          <w:color w:val="000000"/>
          <w:sz w:val="21"/>
          <w:szCs w:val="21"/>
        </w:rPr>
      </w:pP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21"/>
        <w:gridCol w:w="1552"/>
        <w:gridCol w:w="179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3"/>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三、来自评估对象的风险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（一）评估对象为整体企业（或单位）</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1.被评估单位对评估工作是否配合？</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2.被评估单位是否面临财务危机？如：到期债务不能偿还或抵（质）押资产可能被处置等。</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3.被评估单位的产权关系是否明晰？</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4.被评估单位所处行业环境是否稳定？</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5.被评估单位内部组织机构是否稳定？</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6.被评估单位内部管理和控制是否健全、有效？</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7.被评估单位基础资料档案管理是否健全？</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8.被评估单位财务状况是否稳定？</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3"/>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（二）评估对象为单项资产或资产组；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1.待估资产产权证明文件是否齐全？</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2.有无无法进行评估程序或存在其他特点的特殊类型资产？</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3.有无抵押、质押、诉讼、抵债等资产的安全与完整保证程度低的资产？</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bl>
    <w:p>
      <w:pPr>
        <w:rPr>
          <w:rFonts w:ascii="宋体" w:hAnsi="宋体" w:cs="宋体"/>
          <w:color w:val="000000"/>
          <w:sz w:val="21"/>
          <w:szCs w:val="21"/>
        </w:rPr>
      </w:pP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22"/>
        <w:gridCol w:w="1552"/>
        <w:gridCol w:w="1062"/>
        <w:gridCol w:w="73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4"/>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四、来自评估报告使用的风险</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1.评估报告是否需要公诸于公开媒体？</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7" w:type="dxa"/>
            <w:gridSpan w:val="2"/>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2.评估报告是否可能被其他文件、资料引用？</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7" w:type="dxa"/>
            <w:gridSpan w:val="2"/>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3.评估报吿是否提交国有资产管理部门备案或核准？</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7" w:type="dxa"/>
            <w:gridSpan w:val="2"/>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4.是否存在两个或两个以上利益对立的评估报告使用人？</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7" w:type="dxa"/>
            <w:gridSpan w:val="2"/>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五、专业胜任能力、独立性、业务风险综合判断</w:t>
            </w:r>
          </w:p>
        </w:tc>
        <w:tc>
          <w:tcPr>
            <w:tcW w:w="155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c>
          <w:tcPr>
            <w:tcW w:w="1797" w:type="dxa"/>
            <w:gridSpan w:val="2"/>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4"/>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风险水平：很低 低 一般 较髙 很高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8171" w:type="dxa"/>
            <w:gridSpan w:val="4"/>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主要评估风险、风险可控情况及能够采取的主要措施：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822"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是否接受委托：是 否</w:t>
            </w:r>
          </w:p>
        </w:tc>
        <w:tc>
          <w:tcPr>
            <w:tcW w:w="2614" w:type="dxa"/>
            <w:gridSpan w:val="2"/>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洽谈人签宇：</w:t>
            </w:r>
          </w:p>
        </w:tc>
        <w:tc>
          <w:tcPr>
            <w:tcW w:w="735"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日期：</w:t>
            </w:r>
          </w:p>
        </w:tc>
      </w:tr>
    </w:tbl>
    <w:p>
      <w:pPr>
        <w:rPr>
          <w:rFonts w:ascii="宋体" w:hAnsi="宋体" w:cs="宋体"/>
          <w:color w:val="000000"/>
          <w:sz w:val="21"/>
          <w:szCs w:val="21"/>
        </w:rPr>
      </w:pPr>
    </w:p>
    <w:p>
      <w:pPr>
        <w:rPr>
          <w:rFonts w:ascii="宋体" w:hAnsi="宋体" w:cs="宋体"/>
          <w:color w:val="000000"/>
          <w:sz w:val="21"/>
          <w:szCs w:val="21"/>
        </w:rPr>
      </w:pPr>
      <w:r>
        <w:rPr>
          <w:rFonts w:hint="eastAsia" w:ascii="宋体" w:hAnsi="宋体" w:cs="宋体"/>
          <w:color w:val="000000"/>
          <w:sz w:val="21"/>
          <w:szCs w:val="21"/>
        </w:rPr>
        <w:t>　　2.风险综合评价的时间点</w:t>
      </w:r>
      <w:r>
        <w:rPr>
          <w:rFonts w:hint="eastAsia" w:ascii="宋体" w:hAnsi="宋体" w:cs="宋体"/>
          <w:color w:val="000000"/>
          <w:sz w:val="21"/>
          <w:szCs w:val="21"/>
        </w:rPr>
        <w:br w:type="textWrapping"/>
      </w:r>
      <w:r>
        <w:rPr>
          <w:rFonts w:hint="eastAsia" w:ascii="宋体" w:hAnsi="宋体" w:cs="宋体"/>
          <w:color w:val="000000"/>
          <w:sz w:val="21"/>
          <w:szCs w:val="21"/>
        </w:rPr>
        <w:t>　　（1）通过投标方式承接的资产评估业务（</w:t>
      </w:r>
      <w:r>
        <w:rPr>
          <w:rFonts w:hint="eastAsia" w:ascii="宋体" w:hAnsi="宋体" w:cs="宋体"/>
          <w:b/>
          <w:bCs/>
          <w:color w:val="A50021"/>
          <w:sz w:val="21"/>
          <w:szCs w:val="21"/>
          <w:u w:val="double"/>
        </w:rPr>
        <w:t>准备投标文件的过程中</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（2）通过入围客户资产评估服务中介库获得项目承接机会的（</w:t>
      </w:r>
      <w:r>
        <w:rPr>
          <w:rFonts w:hint="eastAsia" w:ascii="宋体" w:hAnsi="宋体" w:cs="宋体"/>
          <w:b/>
          <w:bCs/>
          <w:color w:val="A50021"/>
          <w:sz w:val="21"/>
          <w:szCs w:val="21"/>
          <w:u w:val="double"/>
        </w:rPr>
        <w:t>评估机构入围阶段</w:t>
      </w:r>
      <w:r>
        <w:rPr>
          <w:rFonts w:hint="eastAsia" w:ascii="宋体" w:hAnsi="宋体" w:cs="宋体"/>
          <w:color w:val="000000"/>
          <w:sz w:val="21"/>
          <w:szCs w:val="21"/>
        </w:rPr>
        <w:t>）</w:t>
      </w:r>
    </w:p>
    <w:p>
      <w:pPr>
        <w:rPr>
          <w:rFonts w:hint="eastAsia" w:ascii="宋体" w:hAnsi="宋体" w:cs="宋体"/>
          <w:color w:val="000000"/>
          <w:sz w:val="21"/>
          <w:szCs w:val="21"/>
        </w:rPr>
      </w:pPr>
      <w:r>
        <w:rPr>
          <w:rFonts w:hint="eastAsia" w:ascii="宋体" w:hAnsi="宋体" w:cs="宋体"/>
          <w:b/>
          <w:bCs/>
          <w:color w:val="000000"/>
          <w:sz w:val="21"/>
          <w:szCs w:val="21"/>
        </w:rPr>
        <w:t>第三节　签订业务委托合同</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—、资产评估委托合同的含义</w:t>
      </w:r>
      <w:r>
        <w:rPr>
          <w:rFonts w:hint="eastAsia" w:ascii="宋体" w:hAnsi="宋体" w:cs="宋体"/>
          <w:color w:val="000000"/>
          <w:sz w:val="21"/>
          <w:szCs w:val="21"/>
        </w:rPr>
        <w:br w:type="textWrapping"/>
      </w:r>
      <w:r>
        <w:rPr>
          <w:rFonts w:hint="eastAsia" w:ascii="宋体" w:hAnsi="宋体" w:cs="宋体"/>
          <w:color w:val="000000"/>
          <w:sz w:val="21"/>
          <w:szCs w:val="21"/>
        </w:rPr>
        <w:t>　　二、资产评估委托合同的主要内容</w:t>
      </w:r>
      <w:r>
        <w:rPr>
          <w:rFonts w:hint="eastAsia" w:ascii="宋体" w:hAnsi="宋体" w:cs="宋体"/>
          <w:color w:val="000000"/>
          <w:sz w:val="21"/>
          <w:szCs w:val="21"/>
        </w:rPr>
        <w:br w:type="textWrapping"/>
      </w:r>
      <w:r>
        <w:rPr>
          <w:rFonts w:hint="eastAsia" w:ascii="宋体" w:hAnsi="宋体" w:cs="宋体"/>
          <w:color w:val="000000"/>
          <w:sz w:val="21"/>
          <w:szCs w:val="21"/>
        </w:rPr>
        <w:t>　　三、资产评估委托合同的签订</w:t>
      </w:r>
      <w:r>
        <w:rPr>
          <w:rFonts w:hint="eastAsia" w:ascii="宋体" w:hAnsi="宋体" w:cs="宋体"/>
          <w:color w:val="000000"/>
          <w:sz w:val="21"/>
          <w:szCs w:val="21"/>
        </w:rPr>
        <w:br w:type="textWrapping"/>
      </w:r>
      <w:r>
        <w:rPr>
          <w:rFonts w:hint="eastAsia" w:ascii="宋体" w:hAnsi="宋体" w:cs="宋体"/>
          <w:color w:val="000000"/>
          <w:sz w:val="21"/>
          <w:szCs w:val="21"/>
        </w:rPr>
        <w:t>　　四、资产评估委托合同的补充或变更</w:t>
      </w:r>
      <w:r>
        <w:rPr>
          <w:rFonts w:hint="eastAsia" w:ascii="宋体" w:hAnsi="宋体" w:cs="宋体"/>
          <w:color w:val="000000"/>
          <w:sz w:val="21"/>
          <w:szCs w:val="21"/>
        </w:rPr>
        <w:br w:type="textWrapping"/>
      </w:r>
      <w:r>
        <w:rPr>
          <w:rFonts w:hint="eastAsia" w:ascii="宋体" w:hAnsi="宋体" w:cs="宋体"/>
          <w:color w:val="000000"/>
          <w:sz w:val="21"/>
          <w:szCs w:val="21"/>
        </w:rPr>
        <w:t>　　五、资产评估委托合同终止履行及解除</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—、资产评估委托合同的含义</w:t>
      </w:r>
      <w:r>
        <w:rPr>
          <w:rFonts w:hint="eastAsia" w:ascii="宋体" w:hAnsi="宋体" w:cs="宋体"/>
          <w:color w:val="000000"/>
          <w:sz w:val="21"/>
          <w:szCs w:val="21"/>
        </w:rPr>
        <w:br w:type="textWrapping"/>
      </w:r>
      <w:r>
        <w:rPr>
          <w:rFonts w:hint="eastAsia" w:ascii="宋体" w:hAnsi="宋体" w:cs="宋体"/>
          <w:color w:val="000000"/>
          <w:sz w:val="21"/>
          <w:szCs w:val="21"/>
        </w:rPr>
        <w:t>　　1.资产评估委托合同定义</w:t>
      </w:r>
      <w:r>
        <w:rPr>
          <w:rFonts w:hint="eastAsia" w:ascii="宋体" w:hAnsi="宋体" w:cs="宋体"/>
          <w:color w:val="000000"/>
          <w:sz w:val="21"/>
          <w:szCs w:val="21"/>
        </w:rPr>
        <w:br w:type="textWrapping"/>
      </w:r>
      <w:r>
        <w:rPr>
          <w:rFonts w:hint="eastAsia" w:ascii="宋体" w:hAnsi="宋体" w:cs="宋体"/>
          <w:color w:val="000000"/>
          <w:sz w:val="21"/>
          <w:szCs w:val="21"/>
        </w:rPr>
        <w:t>　　指评估机构与委托人签订的，明确评估业务基本事项，约定评估机构和委托人权利、义务、违约责任和争议解决等内容的书面合同。</w:t>
      </w:r>
      <w:r>
        <w:rPr>
          <w:rFonts w:hint="eastAsia" w:ascii="宋体" w:hAnsi="宋体" w:cs="宋体"/>
          <w:color w:val="000000"/>
          <w:sz w:val="21"/>
          <w:szCs w:val="21"/>
        </w:rPr>
        <w:br w:type="textWrapping"/>
      </w:r>
      <w:r>
        <w:rPr>
          <w:rFonts w:hint="eastAsia" w:ascii="宋体" w:hAnsi="宋体" w:cs="宋体"/>
          <w:color w:val="000000"/>
          <w:sz w:val="21"/>
          <w:szCs w:val="21"/>
        </w:rPr>
        <w:t>　　2.合同的签订者是评估机构</w:t>
      </w:r>
      <w:r>
        <w:rPr>
          <w:rFonts w:hint="eastAsia" w:ascii="宋体" w:hAnsi="宋体" w:cs="宋体"/>
          <w:color w:val="000000"/>
          <w:sz w:val="21"/>
          <w:szCs w:val="21"/>
        </w:rPr>
        <w:br w:type="textWrapping"/>
      </w:r>
      <w:r>
        <w:rPr>
          <w:rFonts w:hint="eastAsia" w:ascii="宋体" w:hAnsi="宋体" w:cs="宋体"/>
          <w:color w:val="000000"/>
          <w:sz w:val="21"/>
          <w:szCs w:val="21"/>
        </w:rPr>
        <w:t>　　3.评估委托合同应当采用</w:t>
      </w:r>
      <w:r>
        <w:rPr>
          <w:rFonts w:hint="eastAsia" w:ascii="宋体" w:hAnsi="宋体" w:cs="宋体"/>
          <w:b/>
          <w:bCs/>
          <w:color w:val="A50021"/>
          <w:sz w:val="21"/>
          <w:szCs w:val="21"/>
          <w:u w:val="double"/>
        </w:rPr>
        <w:t>书面形式</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二、资产评估委托合同的主要内容</w:t>
      </w:r>
      <w:r>
        <w:rPr>
          <w:rFonts w:hint="eastAsia" w:ascii="宋体" w:hAnsi="宋体" w:cs="宋体"/>
          <w:color w:val="000000"/>
          <w:sz w:val="21"/>
          <w:szCs w:val="21"/>
        </w:rPr>
        <w:br w:type="textWrapping"/>
      </w:r>
      <w:r>
        <w:rPr>
          <w:rFonts w:hint="eastAsia" w:ascii="宋体" w:hAnsi="宋体" w:cs="宋体"/>
          <w:color w:val="000000"/>
          <w:sz w:val="21"/>
          <w:szCs w:val="21"/>
        </w:rPr>
        <w:t>　　1.资产评估机构和委托人的名称、住所、联系人及联系方式。</w:t>
      </w:r>
      <w:r>
        <w:rPr>
          <w:rFonts w:hint="eastAsia" w:ascii="宋体" w:hAnsi="宋体" w:cs="宋体"/>
          <w:color w:val="000000"/>
          <w:sz w:val="21"/>
          <w:szCs w:val="21"/>
        </w:rPr>
        <w:br w:type="textWrapping"/>
      </w:r>
      <w:r>
        <w:rPr>
          <w:rFonts w:hint="eastAsia" w:ascii="宋体" w:hAnsi="宋体" w:cs="宋体"/>
          <w:color w:val="000000"/>
          <w:sz w:val="21"/>
          <w:szCs w:val="21"/>
        </w:rPr>
        <w:t>　　2.资产评估机构和委托人的其他权利和义务。</w:t>
      </w:r>
      <w:r>
        <w:rPr>
          <w:rFonts w:hint="eastAsia" w:ascii="宋体" w:hAnsi="宋体" w:cs="宋体"/>
          <w:color w:val="000000"/>
          <w:sz w:val="21"/>
          <w:szCs w:val="21"/>
        </w:rPr>
        <w:br w:type="textWrapping"/>
      </w:r>
      <w:r>
        <w:rPr>
          <w:rFonts w:hint="eastAsia" w:ascii="宋体" w:hAnsi="宋体" w:cs="宋体"/>
          <w:color w:val="000000"/>
          <w:sz w:val="21"/>
          <w:szCs w:val="21"/>
        </w:rPr>
        <w:t>　　3.评估目的。资产评估委托合同载明的评估目的应当表述明确、清晰。</w:t>
      </w:r>
      <w:r>
        <w:rPr>
          <w:rFonts w:hint="eastAsia" w:ascii="宋体" w:hAnsi="宋体" w:cs="宋体"/>
          <w:color w:val="000000"/>
          <w:sz w:val="21"/>
          <w:szCs w:val="21"/>
        </w:rPr>
        <w:br w:type="textWrapping"/>
      </w:r>
      <w:r>
        <w:rPr>
          <w:rFonts w:hint="eastAsia" w:ascii="宋体" w:hAnsi="宋体" w:cs="宋体"/>
          <w:color w:val="000000"/>
          <w:sz w:val="21"/>
          <w:szCs w:val="21"/>
        </w:rPr>
        <w:t>　　4.评估对象和评估范围。</w:t>
      </w:r>
      <w:r>
        <w:rPr>
          <w:rFonts w:hint="eastAsia" w:ascii="宋体" w:hAnsi="宋体" w:cs="宋体"/>
          <w:color w:val="000000"/>
          <w:sz w:val="21"/>
          <w:szCs w:val="21"/>
        </w:rPr>
        <w:br w:type="textWrapping"/>
      </w:r>
      <w:r>
        <w:rPr>
          <w:rFonts w:hint="eastAsia" w:ascii="宋体" w:hAnsi="宋体" w:cs="宋体"/>
          <w:color w:val="000000"/>
          <w:sz w:val="21"/>
          <w:szCs w:val="21"/>
        </w:rPr>
        <w:t>　　5.评估基准日。</w:t>
      </w:r>
      <w:r>
        <w:rPr>
          <w:rFonts w:hint="eastAsia" w:ascii="宋体" w:hAnsi="宋体" w:cs="宋体"/>
          <w:color w:val="000000"/>
          <w:sz w:val="21"/>
          <w:szCs w:val="21"/>
        </w:rPr>
        <w:br w:type="textWrapping"/>
      </w:r>
      <w:r>
        <w:rPr>
          <w:rFonts w:hint="eastAsia" w:ascii="宋体" w:hAnsi="宋体" w:cs="宋体"/>
          <w:color w:val="000000"/>
          <w:sz w:val="21"/>
          <w:szCs w:val="21"/>
        </w:rPr>
        <w:t>　　6.资产评估报告提交期限和方式。</w:t>
      </w:r>
      <w:r>
        <w:rPr>
          <w:rFonts w:hint="eastAsia" w:ascii="宋体" w:hAnsi="宋体" w:cs="宋体"/>
          <w:color w:val="000000"/>
          <w:sz w:val="21"/>
          <w:szCs w:val="21"/>
        </w:rPr>
        <w:br w:type="textWrapping"/>
      </w:r>
      <w:r>
        <w:rPr>
          <w:rFonts w:hint="eastAsia" w:ascii="宋体" w:hAnsi="宋体" w:cs="宋体"/>
          <w:color w:val="000000"/>
          <w:sz w:val="21"/>
          <w:szCs w:val="21"/>
        </w:rPr>
        <w:t>　　7.资产评估报告使用范围。</w:t>
      </w:r>
      <w:r>
        <w:rPr>
          <w:rFonts w:hint="eastAsia" w:ascii="宋体" w:hAnsi="宋体" w:cs="宋体"/>
          <w:color w:val="000000"/>
          <w:sz w:val="21"/>
          <w:szCs w:val="21"/>
        </w:rPr>
        <w:br w:type="textWrapping"/>
      </w:r>
      <w:r>
        <w:rPr>
          <w:rFonts w:hint="eastAsia" w:ascii="宋体" w:hAnsi="宋体" w:cs="宋体"/>
          <w:color w:val="000000"/>
          <w:sz w:val="21"/>
          <w:szCs w:val="21"/>
        </w:rPr>
        <w:t>　　包括资产评估报告使用人、用途、评估结论的使用时效及报告的摘抄引用或披露。</w:t>
      </w:r>
      <w:r>
        <w:rPr>
          <w:rFonts w:hint="eastAsia" w:ascii="宋体" w:hAnsi="宋体" w:cs="宋体"/>
          <w:color w:val="000000"/>
          <w:sz w:val="21"/>
          <w:szCs w:val="21"/>
        </w:rPr>
        <w:br w:type="textWrapping"/>
      </w:r>
      <w:r>
        <w:rPr>
          <w:rFonts w:hint="eastAsia" w:ascii="宋体" w:hAnsi="宋体" w:cs="宋体"/>
          <w:color w:val="000000"/>
          <w:sz w:val="21"/>
          <w:szCs w:val="21"/>
        </w:rPr>
        <w:t>　　8.评估服务费总额或支付标准、计价货币种类、支付时间和方式。</w:t>
      </w:r>
      <w:r>
        <w:rPr>
          <w:rFonts w:hint="eastAsia" w:ascii="宋体" w:hAnsi="宋体" w:cs="宋体"/>
          <w:color w:val="000000"/>
          <w:sz w:val="21"/>
          <w:szCs w:val="21"/>
        </w:rPr>
        <w:br w:type="textWrapping"/>
      </w:r>
      <w:r>
        <w:rPr>
          <w:rFonts w:hint="eastAsia" w:ascii="宋体" w:hAnsi="宋体" w:cs="宋体"/>
          <w:color w:val="000000"/>
          <w:sz w:val="21"/>
          <w:szCs w:val="21"/>
        </w:rPr>
        <w:t>　　并明确资产评估服务费未包括的与资产评估服务相关的其他费用的内容及承担方式。</w:t>
      </w:r>
      <w:r>
        <w:rPr>
          <w:rFonts w:hint="eastAsia" w:ascii="宋体" w:hAnsi="宋体" w:cs="宋体"/>
          <w:color w:val="000000"/>
          <w:sz w:val="21"/>
          <w:szCs w:val="21"/>
        </w:rPr>
        <w:br w:type="textWrapping"/>
      </w:r>
      <w:r>
        <w:rPr>
          <w:rFonts w:hint="eastAsia" w:ascii="宋体" w:hAnsi="宋体" w:cs="宋体"/>
          <w:color w:val="000000"/>
          <w:sz w:val="21"/>
          <w:szCs w:val="21"/>
        </w:rPr>
        <w:t>　　【说明】1-8与明确业务基本事项的内容一致，少了“价值类型和其他事项”，另外1-2条是基本内容的第1条</w:t>
      </w:r>
    </w:p>
    <w:p>
      <w:pPr>
        <w:rPr>
          <w:rFonts w:ascii="宋体" w:hAnsi="宋体" w:cs="宋体"/>
          <w:color w:val="000000"/>
          <w:sz w:val="21"/>
          <w:szCs w:val="21"/>
        </w:rPr>
      </w:pPr>
      <w:r>
        <w:rPr>
          <w:rFonts w:hint="eastAsia" w:ascii="宋体" w:hAnsi="宋体" w:cs="宋体"/>
          <w:color w:val="000000"/>
          <w:sz w:val="21"/>
          <w:szCs w:val="21"/>
        </w:rPr>
        <w:t>　　9.签约各方的违约责任、合同履行过程中产生争议时解决的方式和地点。</w:t>
      </w:r>
      <w:r>
        <w:rPr>
          <w:rFonts w:hint="eastAsia" w:ascii="宋体" w:hAnsi="宋体" w:cs="宋体"/>
          <w:color w:val="000000"/>
          <w:sz w:val="21"/>
          <w:szCs w:val="21"/>
        </w:rPr>
        <w:br w:type="textWrapping"/>
      </w:r>
      <w:r>
        <w:rPr>
          <w:rFonts w:hint="eastAsia" w:ascii="宋体" w:hAnsi="宋体" w:cs="宋体"/>
          <w:color w:val="000000"/>
          <w:sz w:val="21"/>
          <w:szCs w:val="21"/>
        </w:rPr>
        <w:t>　　10.签约时间。</w:t>
      </w:r>
      <w:r>
        <w:rPr>
          <w:rFonts w:hint="eastAsia" w:ascii="宋体" w:hAnsi="宋体" w:cs="宋体"/>
          <w:color w:val="000000"/>
          <w:sz w:val="21"/>
          <w:szCs w:val="21"/>
        </w:rPr>
        <w:br w:type="textWrapping"/>
      </w:r>
      <w:r>
        <w:rPr>
          <w:rFonts w:hint="eastAsia" w:ascii="宋体" w:hAnsi="宋体" w:cs="宋体"/>
          <w:color w:val="000000"/>
          <w:sz w:val="21"/>
          <w:szCs w:val="21"/>
        </w:rPr>
        <w:t>　　11.签约地点。</w:t>
      </w:r>
      <w:r>
        <w:rPr>
          <w:rFonts w:hint="eastAsia" w:ascii="宋体" w:hAnsi="宋体" w:cs="宋体"/>
          <w:color w:val="000000"/>
          <w:sz w:val="21"/>
          <w:szCs w:val="21"/>
        </w:rPr>
        <w:br w:type="textWrapping"/>
      </w:r>
      <w:r>
        <w:rPr>
          <w:rFonts w:hint="eastAsia" w:ascii="宋体" w:hAnsi="宋体" w:cs="宋体"/>
          <w:color w:val="000000"/>
          <w:sz w:val="21"/>
          <w:szCs w:val="21"/>
        </w:rPr>
        <w:t>　　【说明】9-10是任何合同的标准内容</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三、资产评估委托合同的签订</w:t>
      </w:r>
      <w:r>
        <w:rPr>
          <w:rFonts w:hint="eastAsia" w:ascii="宋体" w:hAnsi="宋体" w:cs="宋体"/>
          <w:color w:val="000000"/>
          <w:sz w:val="21"/>
          <w:szCs w:val="21"/>
        </w:rPr>
        <w:br w:type="textWrapping"/>
      </w:r>
      <w:r>
        <w:rPr>
          <w:rFonts w:hint="eastAsia" w:ascii="宋体" w:hAnsi="宋体" w:cs="宋体"/>
          <w:color w:val="000000"/>
          <w:sz w:val="21"/>
          <w:szCs w:val="21"/>
        </w:rPr>
        <w:t>　　1.应当由资产评估机构的</w:t>
      </w:r>
      <w:r>
        <w:rPr>
          <w:rFonts w:hint="eastAsia" w:ascii="宋体" w:hAnsi="宋体" w:cs="宋体"/>
          <w:b/>
          <w:bCs/>
          <w:color w:val="A50021"/>
          <w:sz w:val="21"/>
          <w:szCs w:val="21"/>
          <w:u w:val="double"/>
        </w:rPr>
        <w:t>法定代表人（或首席合伙人）</w:t>
      </w:r>
      <w:r>
        <w:rPr>
          <w:rFonts w:hint="eastAsia" w:ascii="宋体" w:hAnsi="宋体" w:cs="宋体"/>
          <w:color w:val="000000"/>
          <w:sz w:val="21"/>
          <w:szCs w:val="21"/>
        </w:rPr>
        <w:t>签名并</w:t>
      </w:r>
      <w:r>
        <w:rPr>
          <w:rFonts w:hint="eastAsia" w:ascii="宋体" w:hAnsi="宋体" w:cs="宋体"/>
          <w:b/>
          <w:bCs/>
          <w:color w:val="A50021"/>
          <w:sz w:val="21"/>
          <w:szCs w:val="21"/>
          <w:u w:val="double"/>
        </w:rPr>
        <w:t>加盖资产评估机构印章</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2.评估机构可以对授权内部人员和分支机构签署委托合同的情形，通过内部管理制度加以规范。</w:t>
      </w:r>
      <w:r>
        <w:rPr>
          <w:rFonts w:hint="eastAsia" w:ascii="宋体" w:hAnsi="宋体" w:cs="宋体"/>
          <w:color w:val="000000"/>
          <w:sz w:val="21"/>
          <w:szCs w:val="21"/>
        </w:rPr>
        <w:br w:type="textWrapping"/>
      </w:r>
      <w:r>
        <w:rPr>
          <w:rFonts w:hint="eastAsia" w:ascii="宋体" w:hAnsi="宋体" w:cs="宋体"/>
          <w:color w:val="000000"/>
          <w:sz w:val="21"/>
          <w:szCs w:val="21"/>
        </w:rPr>
        <w:t>　　3.如果因委托人等原因导致无法及时签订资产评估委托合同。</w:t>
      </w:r>
      <w:r>
        <w:rPr>
          <w:rFonts w:hint="eastAsia" w:ascii="宋体" w:hAnsi="宋体" w:cs="宋体"/>
          <w:color w:val="000000"/>
          <w:sz w:val="21"/>
          <w:szCs w:val="21"/>
        </w:rPr>
        <w:br w:type="textWrapping"/>
      </w:r>
      <w:r>
        <w:rPr>
          <w:rFonts w:hint="eastAsia" w:ascii="宋体" w:hAnsi="宋体" w:cs="宋体"/>
          <w:color w:val="000000"/>
          <w:sz w:val="21"/>
          <w:szCs w:val="21"/>
        </w:rPr>
        <w:t>　　资产评估机构和资产评估专业人员应关注未及时签订资产评估委托合同可能产生的风险，并采取必要的措施，如：对客户的履约及诚信能力进行必要的风险评价、通过法律允许的必要形式取得客户对其先行开展评估业务的请求或确认依据等，保护自身合法权益。</w:t>
      </w:r>
      <w:r>
        <w:rPr>
          <w:rFonts w:hint="eastAsia" w:ascii="宋体" w:hAnsi="宋体" w:cs="宋体"/>
          <w:color w:val="000000"/>
          <w:sz w:val="21"/>
          <w:szCs w:val="21"/>
        </w:rPr>
        <w:br w:type="textWrapping"/>
      </w:r>
      <w:r>
        <w:rPr>
          <w:rFonts w:hint="eastAsia" w:ascii="宋体" w:hAnsi="宋体" w:cs="宋体"/>
          <w:color w:val="000000"/>
          <w:sz w:val="21"/>
          <w:szCs w:val="21"/>
        </w:rPr>
        <w:t>　　4.评估实践中，司法鉴定或其他特殊业务建立评估委托关系所采用的文书并不一定使用资产评估委托合同的形式。</w:t>
      </w:r>
      <w:r>
        <w:rPr>
          <w:rFonts w:hint="eastAsia" w:ascii="宋体" w:hAnsi="宋体" w:cs="宋体"/>
          <w:color w:val="000000"/>
          <w:sz w:val="21"/>
          <w:szCs w:val="21"/>
        </w:rPr>
        <w:br w:type="textWrapping"/>
      </w:r>
      <w:r>
        <w:rPr>
          <w:rFonts w:hint="eastAsia" w:ascii="宋体" w:hAnsi="宋体" w:cs="宋体"/>
          <w:color w:val="000000"/>
          <w:sz w:val="21"/>
          <w:szCs w:val="21"/>
        </w:rPr>
        <w:t>　　对此资产评估委托合同准则规定，以其他形式建立委托关系的应符合法律要求。</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四、资产评估委托合同的补充或变更</w:t>
      </w:r>
      <w:r>
        <w:rPr>
          <w:rFonts w:hint="eastAsia" w:ascii="宋体" w:hAnsi="宋体" w:cs="宋体"/>
          <w:color w:val="000000"/>
          <w:sz w:val="21"/>
          <w:szCs w:val="21"/>
        </w:rPr>
        <w:br w:type="textWrapping"/>
      </w:r>
      <w:r>
        <w:rPr>
          <w:rFonts w:hint="eastAsia" w:ascii="宋体" w:hAnsi="宋体" w:cs="宋体"/>
          <w:color w:val="000000"/>
          <w:sz w:val="21"/>
          <w:szCs w:val="21"/>
        </w:rPr>
        <w:t>　　1.补充或变更的前提</w:t>
      </w:r>
      <w:r>
        <w:rPr>
          <w:rFonts w:hint="eastAsia" w:ascii="宋体" w:hAnsi="宋体" w:cs="宋体"/>
          <w:color w:val="000000"/>
          <w:sz w:val="21"/>
          <w:szCs w:val="21"/>
        </w:rPr>
        <w:br w:type="textWrapping"/>
      </w:r>
      <w:r>
        <w:rPr>
          <w:rFonts w:hint="eastAsia" w:ascii="宋体" w:hAnsi="宋体" w:cs="宋体"/>
          <w:color w:val="000000"/>
          <w:sz w:val="21"/>
          <w:szCs w:val="21"/>
        </w:rPr>
        <w:t>　　资产评估委托合同签订后，发现相关事项存在遗漏、约定不明确，或者合同履行中约定内容发生变化。</w:t>
      </w:r>
      <w:r>
        <w:rPr>
          <w:rFonts w:hint="eastAsia" w:ascii="宋体" w:hAnsi="宋体" w:cs="宋体"/>
          <w:color w:val="000000"/>
          <w:sz w:val="21"/>
          <w:szCs w:val="21"/>
        </w:rPr>
        <w:br w:type="textWrapping"/>
      </w:r>
      <w:r>
        <w:rPr>
          <w:rFonts w:hint="eastAsia" w:ascii="宋体" w:hAnsi="宋体" w:cs="宋体"/>
          <w:color w:val="000000"/>
          <w:sz w:val="21"/>
          <w:szCs w:val="21"/>
        </w:rPr>
        <w:t>　　2.变更方式</w:t>
      </w:r>
      <w:r>
        <w:rPr>
          <w:rFonts w:hint="eastAsia" w:ascii="宋体" w:hAnsi="宋体" w:cs="宋体"/>
          <w:color w:val="000000"/>
          <w:sz w:val="21"/>
          <w:szCs w:val="21"/>
        </w:rPr>
        <w:br w:type="textWrapping"/>
      </w:r>
      <w:r>
        <w:rPr>
          <w:rFonts w:hint="eastAsia" w:ascii="宋体" w:hAnsi="宋体" w:cs="宋体"/>
          <w:color w:val="000000"/>
          <w:sz w:val="21"/>
          <w:szCs w:val="21"/>
        </w:rPr>
        <w:t>　　与委托人签订补充委托合同或者重新签订评估委托合同或者以法律允许的其他方式，如传真、电子邮件等形式。</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五、资产评估委托合同终止履行及解除</w:t>
      </w:r>
      <w:r>
        <w:rPr>
          <w:rFonts w:hint="eastAsia" w:ascii="宋体" w:hAnsi="宋体" w:cs="宋体"/>
          <w:color w:val="000000"/>
          <w:sz w:val="21"/>
          <w:szCs w:val="21"/>
        </w:rPr>
        <w:br w:type="textWrapping"/>
      </w:r>
      <w:r>
        <w:rPr>
          <w:rFonts w:hint="eastAsia" w:ascii="宋体" w:hAnsi="宋体" w:cs="宋体"/>
          <w:color w:val="000000"/>
          <w:sz w:val="21"/>
          <w:szCs w:val="21"/>
        </w:rPr>
        <w:t>　　1.法定情形下可以拒绝履行或单方解除资产评估委托合同。</w:t>
      </w:r>
      <w:r>
        <w:rPr>
          <w:rFonts w:hint="eastAsia" w:ascii="宋体" w:hAnsi="宋体" w:cs="宋体"/>
          <w:color w:val="000000"/>
          <w:sz w:val="21"/>
          <w:szCs w:val="21"/>
        </w:rPr>
        <w:br w:type="textWrapping"/>
      </w:r>
      <w:r>
        <w:rPr>
          <w:rFonts w:hint="eastAsia" w:ascii="宋体" w:hAnsi="宋体" w:cs="宋体"/>
          <w:color w:val="000000"/>
          <w:sz w:val="21"/>
          <w:szCs w:val="21"/>
        </w:rPr>
        <w:t>　　2.资产评估机构可以在洽商、签订资产评估委托合同时依法要求体现相关约定：</w:t>
      </w:r>
      <w:r>
        <w:rPr>
          <w:rFonts w:hint="eastAsia" w:ascii="宋体" w:hAnsi="宋体" w:cs="宋体"/>
          <w:color w:val="000000"/>
          <w:sz w:val="21"/>
          <w:szCs w:val="21"/>
        </w:rPr>
        <w:br w:type="textWrapping"/>
      </w:r>
      <w:r>
        <w:rPr>
          <w:rFonts w:hint="eastAsia" w:ascii="宋体" w:hAnsi="宋体" w:cs="宋体"/>
          <w:color w:val="000000"/>
          <w:sz w:val="21"/>
          <w:szCs w:val="21"/>
        </w:rPr>
        <w:t>　　（1）委托人和相关当事人如果拒绝提供或者不如实提供开展资产评估业务所需的权属证明、财务会计信息或其他相关资料的，资产评估机构有权拒绝履行资产评估委托合同。</w:t>
      </w:r>
      <w:r>
        <w:rPr>
          <w:rFonts w:hint="eastAsia" w:ascii="宋体" w:hAnsi="宋体" w:cs="宋体"/>
          <w:color w:val="000000"/>
          <w:sz w:val="21"/>
          <w:szCs w:val="21"/>
        </w:rPr>
        <w:br w:type="textWrapping"/>
      </w:r>
      <w:r>
        <w:rPr>
          <w:rFonts w:hint="eastAsia" w:ascii="宋体" w:hAnsi="宋体" w:cs="宋体"/>
          <w:color w:val="000000"/>
          <w:sz w:val="21"/>
          <w:szCs w:val="21"/>
        </w:rPr>
        <w:t>　　（2）委托人要求出具虚假资产评估报告或者有其他非法干预评估结论情形的，资产评估机构有权单方解除合同。</w:t>
      </w:r>
    </w:p>
    <w:p>
      <w:pPr>
        <w:rPr>
          <w:rFonts w:ascii="宋体" w:hAnsi="宋体" w:cs="宋体"/>
          <w:color w:val="000000"/>
          <w:sz w:val="21"/>
          <w:szCs w:val="21"/>
        </w:rPr>
      </w:pPr>
      <w:r>
        <w:rPr>
          <w:rFonts w:hint="eastAsia" w:ascii="宋体" w:hAnsi="宋体" w:cs="宋体"/>
          <w:color w:val="000000"/>
          <w:sz w:val="21"/>
          <w:szCs w:val="21"/>
        </w:rPr>
        <w:t>　　3.导致资产评估委托合同提前解除的其他情形：</w:t>
      </w:r>
      <w:r>
        <w:rPr>
          <w:rFonts w:hint="eastAsia" w:ascii="宋体" w:hAnsi="宋体" w:cs="宋体"/>
          <w:color w:val="000000"/>
          <w:sz w:val="21"/>
          <w:szCs w:val="21"/>
        </w:rPr>
        <w:br w:type="textWrapping"/>
      </w:r>
      <w:r>
        <w:rPr>
          <w:rFonts w:hint="eastAsia" w:ascii="宋体" w:hAnsi="宋体" w:cs="宋体"/>
          <w:color w:val="000000"/>
          <w:sz w:val="21"/>
          <w:szCs w:val="21"/>
        </w:rPr>
        <w:t>　　（1）委托人提前终止资产评估业务、解除资产评估委托合同。</w:t>
      </w:r>
      <w:r>
        <w:rPr>
          <w:rFonts w:hint="eastAsia" w:ascii="宋体" w:hAnsi="宋体" w:cs="宋体"/>
          <w:color w:val="000000"/>
          <w:sz w:val="21"/>
          <w:szCs w:val="21"/>
        </w:rPr>
        <w:br w:type="textWrapping"/>
      </w:r>
      <w:r>
        <w:rPr>
          <w:rFonts w:hint="eastAsia" w:ascii="宋体" w:hAnsi="宋体" w:cs="宋体"/>
          <w:color w:val="000000"/>
          <w:sz w:val="21"/>
          <w:szCs w:val="21"/>
        </w:rPr>
        <w:t>　　（2）因委托人或相关当事人原因导致资产评估程序受限。</w:t>
      </w:r>
      <w:r>
        <w:rPr>
          <w:rFonts w:hint="eastAsia" w:ascii="宋体" w:hAnsi="宋体" w:cs="宋体"/>
          <w:color w:val="000000"/>
          <w:sz w:val="21"/>
          <w:szCs w:val="21"/>
        </w:rPr>
        <w:br w:type="textWrapping"/>
      </w:r>
      <w:r>
        <w:rPr>
          <w:rFonts w:hint="eastAsia" w:ascii="宋体" w:hAnsi="宋体" w:cs="宋体"/>
          <w:color w:val="000000"/>
          <w:sz w:val="21"/>
          <w:szCs w:val="21"/>
        </w:rPr>
        <w:t>　　资产评估机构无法履行资产评估委托合同，在相关限制无法排除时资产评估机构单方解除资产评估委托合同。</w:t>
      </w:r>
      <w:r>
        <w:rPr>
          <w:rFonts w:hint="eastAsia" w:ascii="宋体" w:hAnsi="宋体" w:cs="宋体"/>
          <w:color w:val="000000"/>
          <w:sz w:val="21"/>
          <w:szCs w:val="21"/>
        </w:rPr>
        <w:br w:type="textWrapping"/>
      </w:r>
      <w:r>
        <w:rPr>
          <w:rFonts w:hint="eastAsia" w:ascii="宋体" w:hAnsi="宋体" w:cs="宋体"/>
          <w:color w:val="000000"/>
          <w:sz w:val="21"/>
          <w:szCs w:val="21"/>
        </w:rPr>
        <w:t>　　4.合同终止履行、解除时的评估服务费。</w:t>
      </w:r>
      <w:r>
        <w:rPr>
          <w:rFonts w:hint="eastAsia" w:ascii="宋体" w:hAnsi="宋体" w:cs="宋体"/>
          <w:color w:val="000000"/>
          <w:sz w:val="21"/>
          <w:szCs w:val="21"/>
        </w:rPr>
        <w:br w:type="textWrapping"/>
      </w:r>
      <w:r>
        <w:rPr>
          <w:rFonts w:hint="eastAsia" w:ascii="宋体" w:hAnsi="宋体" w:cs="宋体"/>
          <w:color w:val="000000"/>
          <w:sz w:val="21"/>
          <w:szCs w:val="21"/>
        </w:rPr>
        <w:t>　　相关法定或特定的资产评估委托合同终止履行、解除的情形发生时，由委托人按照已经开展资产评估业务的时间、进度，或者已经完成的工作量支付相应的评估服务费。</w:t>
      </w:r>
    </w:p>
    <w:p>
      <w:pPr>
        <w:rPr>
          <w:rFonts w:hint="eastAsia" w:ascii="宋体" w:hAnsi="宋体" w:cs="宋体"/>
          <w:color w:val="000000"/>
          <w:sz w:val="21"/>
          <w:szCs w:val="21"/>
        </w:rPr>
      </w:pPr>
      <w:r>
        <w:rPr>
          <w:rFonts w:hint="eastAsia" w:ascii="宋体" w:hAnsi="宋体" w:cs="宋体"/>
          <w:b/>
          <w:bCs/>
          <w:color w:val="000000"/>
          <w:sz w:val="21"/>
          <w:szCs w:val="21"/>
        </w:rPr>
        <w:t>第四节　编制资产评估计划</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—、资产评估计划的概念</w:t>
      </w:r>
      <w:r>
        <w:rPr>
          <w:rFonts w:hint="eastAsia" w:ascii="宋体" w:hAnsi="宋体" w:cs="宋体"/>
          <w:color w:val="000000"/>
          <w:sz w:val="21"/>
          <w:szCs w:val="21"/>
        </w:rPr>
        <w:br w:type="textWrapping"/>
      </w:r>
      <w:r>
        <w:rPr>
          <w:rFonts w:hint="eastAsia" w:ascii="宋体" w:hAnsi="宋体" w:cs="宋体"/>
          <w:color w:val="000000"/>
          <w:sz w:val="21"/>
          <w:szCs w:val="21"/>
        </w:rPr>
        <w:t>　　二、资产评估计划的编制</w:t>
      </w:r>
      <w:r>
        <w:rPr>
          <w:rFonts w:hint="eastAsia" w:ascii="宋体" w:hAnsi="宋体" w:cs="宋体"/>
          <w:color w:val="000000"/>
          <w:sz w:val="21"/>
          <w:szCs w:val="21"/>
        </w:rPr>
        <w:br w:type="textWrapping"/>
      </w:r>
      <w:r>
        <w:rPr>
          <w:rFonts w:hint="eastAsia" w:ascii="宋体" w:hAnsi="宋体" w:cs="宋体"/>
          <w:color w:val="000000"/>
          <w:sz w:val="21"/>
          <w:szCs w:val="21"/>
        </w:rPr>
        <w:t>　　三、资产评估计划的审核和批准</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—、资产评估计划的概念</w:t>
      </w:r>
      <w:r>
        <w:rPr>
          <w:rFonts w:hint="eastAsia" w:ascii="宋体" w:hAnsi="宋体" w:cs="宋体"/>
          <w:color w:val="000000"/>
          <w:sz w:val="21"/>
          <w:szCs w:val="21"/>
        </w:rPr>
        <w:br w:type="textWrapping"/>
      </w:r>
      <w:r>
        <w:rPr>
          <w:rFonts w:hint="eastAsia" w:ascii="宋体" w:hAnsi="宋体" w:cs="宋体"/>
          <w:color w:val="000000"/>
          <w:sz w:val="21"/>
          <w:szCs w:val="21"/>
        </w:rPr>
        <w:t>　　评估机构和评估专业人员为执行资产评估业务，拟定的资产评估工作思路和实施方案。资产评估计划通常包括评估业务实施的</w:t>
      </w:r>
      <w:r>
        <w:rPr>
          <w:rFonts w:hint="eastAsia" w:ascii="宋体" w:hAnsi="宋体" w:cs="宋体"/>
          <w:b/>
          <w:bCs/>
          <w:color w:val="A50021"/>
          <w:sz w:val="21"/>
          <w:szCs w:val="21"/>
          <w:u w:val="double"/>
        </w:rPr>
        <w:t>主要过程及时间进度、人员安排</w:t>
      </w:r>
      <w:r>
        <w:rPr>
          <w:rFonts w:hint="eastAsia" w:ascii="宋体" w:hAnsi="宋体" w:cs="宋体"/>
          <w:color w:val="000000"/>
          <w:sz w:val="21"/>
          <w:szCs w:val="21"/>
        </w:rPr>
        <w:t>等内容。</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二、资产评估计划的编制</w:t>
      </w:r>
      <w:r>
        <w:rPr>
          <w:rFonts w:hint="eastAsia" w:ascii="宋体" w:hAnsi="宋体" w:cs="宋体"/>
          <w:color w:val="000000"/>
          <w:sz w:val="21"/>
          <w:szCs w:val="21"/>
        </w:rPr>
        <w:br w:type="textWrapping"/>
      </w:r>
      <w:r>
        <w:rPr>
          <w:rFonts w:hint="eastAsia" w:ascii="宋体" w:hAnsi="宋体" w:cs="宋体"/>
          <w:color w:val="000000"/>
          <w:sz w:val="21"/>
          <w:szCs w:val="21"/>
        </w:rPr>
        <w:t>　　（一）资产评估计划的编制时点</w:t>
      </w:r>
      <w:r>
        <w:rPr>
          <w:rFonts w:hint="eastAsia" w:ascii="宋体" w:hAnsi="宋体" w:cs="宋体"/>
          <w:color w:val="000000"/>
          <w:sz w:val="21"/>
          <w:szCs w:val="21"/>
        </w:rPr>
        <w:br w:type="textWrapping"/>
      </w:r>
      <w:r>
        <w:rPr>
          <w:rFonts w:hint="eastAsia" w:ascii="宋体" w:hAnsi="宋体" w:cs="宋体"/>
          <w:color w:val="000000"/>
          <w:sz w:val="21"/>
          <w:szCs w:val="21"/>
        </w:rPr>
        <w:t>　　资产评估计划一般在项目正式开展前编制。</w:t>
      </w:r>
      <w:r>
        <w:rPr>
          <w:rFonts w:hint="eastAsia" w:ascii="宋体" w:hAnsi="宋体" w:cs="宋体"/>
          <w:color w:val="000000"/>
          <w:sz w:val="21"/>
          <w:szCs w:val="21"/>
        </w:rPr>
        <w:br w:type="textWrapping"/>
      </w:r>
      <w:r>
        <w:rPr>
          <w:rFonts w:hint="eastAsia" w:ascii="宋体" w:hAnsi="宋体" w:cs="宋体"/>
          <w:color w:val="000000"/>
          <w:sz w:val="21"/>
          <w:szCs w:val="21"/>
        </w:rPr>
        <w:t>　　一般来说，评估机构与委托人签订评估业务委托合同后，应安排编制评估计划。</w:t>
      </w:r>
      <w:r>
        <w:rPr>
          <w:rFonts w:hint="eastAsia" w:ascii="宋体" w:hAnsi="宋体" w:cs="宋体"/>
          <w:color w:val="000000"/>
          <w:sz w:val="21"/>
          <w:szCs w:val="21"/>
        </w:rPr>
        <w:br w:type="textWrapping"/>
      </w:r>
      <w:r>
        <w:rPr>
          <w:rFonts w:hint="eastAsia" w:ascii="宋体" w:hAnsi="宋体" w:cs="宋体"/>
          <w:color w:val="000000"/>
          <w:sz w:val="21"/>
          <w:szCs w:val="21"/>
        </w:rPr>
        <w:t>　　（二）资产评估计划编制的总体要求</w:t>
      </w:r>
      <w:r>
        <w:rPr>
          <w:rFonts w:hint="eastAsia" w:ascii="宋体" w:hAnsi="宋体" w:cs="宋体"/>
          <w:color w:val="000000"/>
          <w:sz w:val="21"/>
          <w:szCs w:val="21"/>
        </w:rPr>
        <w:br w:type="textWrapping"/>
      </w:r>
      <w:r>
        <w:rPr>
          <w:rFonts w:hint="eastAsia" w:ascii="宋体" w:hAnsi="宋体" w:cs="宋体"/>
          <w:color w:val="000000"/>
          <w:sz w:val="21"/>
          <w:szCs w:val="21"/>
        </w:rPr>
        <w:t>　　资产评估专业人员应当根据资产评估业务具体情况编制资产评估计划，并合理确定资产评估计划的繁简程度。</w:t>
      </w:r>
    </w:p>
    <w:p>
      <w:pPr>
        <w:rPr>
          <w:rFonts w:ascii="宋体" w:hAnsi="宋体" w:cs="宋体"/>
          <w:color w:val="000000"/>
          <w:sz w:val="21"/>
          <w:szCs w:val="21"/>
        </w:rPr>
      </w:pPr>
      <w:r>
        <w:rPr>
          <w:rFonts w:hint="eastAsia" w:ascii="宋体" w:hAnsi="宋体" w:cs="宋体"/>
          <w:color w:val="000000"/>
          <w:sz w:val="21"/>
          <w:szCs w:val="21"/>
        </w:rPr>
        <w:t>　　（三）编制资产评估计划需考虑的主要因素</w:t>
      </w:r>
      <w:r>
        <w:rPr>
          <w:rFonts w:hint="eastAsia" w:ascii="宋体" w:hAnsi="宋体" w:cs="宋体"/>
          <w:color w:val="000000"/>
          <w:sz w:val="21"/>
          <w:szCs w:val="21"/>
        </w:rPr>
        <w:br w:type="textWrapping"/>
      </w:r>
      <w:r>
        <w:rPr>
          <w:rFonts w:hint="eastAsia" w:ascii="宋体" w:hAnsi="宋体" w:cs="宋体"/>
          <w:color w:val="000000"/>
          <w:sz w:val="21"/>
          <w:szCs w:val="21"/>
        </w:rPr>
        <w:t>　　1.应当同委托人及相关当事人就资产评估计划相关问题进行沟通</w:t>
      </w:r>
      <w:r>
        <w:rPr>
          <w:rFonts w:hint="eastAsia" w:ascii="宋体" w:hAnsi="宋体" w:cs="宋体"/>
          <w:color w:val="000000"/>
          <w:sz w:val="21"/>
          <w:szCs w:val="21"/>
        </w:rPr>
        <w:br w:type="textWrapping"/>
      </w:r>
      <w:r>
        <w:rPr>
          <w:rFonts w:hint="eastAsia" w:ascii="宋体" w:hAnsi="宋体" w:cs="宋体"/>
          <w:color w:val="000000"/>
          <w:sz w:val="21"/>
          <w:szCs w:val="21"/>
        </w:rPr>
        <w:t>　　2.编制资产评估计划时，其应当考虑以下因素</w:t>
      </w:r>
      <w:r>
        <w:rPr>
          <w:rFonts w:hint="eastAsia" w:ascii="宋体" w:hAnsi="宋体" w:cs="宋体"/>
          <w:color w:val="000000"/>
          <w:sz w:val="21"/>
          <w:szCs w:val="21"/>
        </w:rPr>
        <w:br w:type="textWrapping"/>
      </w:r>
      <w:r>
        <w:rPr>
          <w:rFonts w:hint="eastAsia" w:ascii="宋体" w:hAnsi="宋体" w:cs="宋体"/>
          <w:color w:val="000000"/>
          <w:sz w:val="21"/>
          <w:szCs w:val="21"/>
        </w:rPr>
        <w:t>　　（1）委托人及相关当事人的</w:t>
      </w:r>
      <w:r>
        <w:rPr>
          <w:rFonts w:hint="eastAsia" w:ascii="宋体" w:hAnsi="宋体" w:cs="宋体"/>
          <w:b/>
          <w:bCs/>
          <w:color w:val="A50021"/>
          <w:sz w:val="21"/>
          <w:szCs w:val="21"/>
          <w:u w:val="double"/>
        </w:rPr>
        <w:t>配合</w:t>
      </w:r>
      <w:r>
        <w:rPr>
          <w:rFonts w:hint="eastAsia" w:ascii="宋体" w:hAnsi="宋体" w:cs="宋体"/>
          <w:color w:val="000000"/>
          <w:sz w:val="21"/>
          <w:szCs w:val="21"/>
        </w:rPr>
        <w:t>程度；</w:t>
      </w:r>
      <w:r>
        <w:rPr>
          <w:rFonts w:hint="eastAsia" w:ascii="宋体" w:hAnsi="宋体" w:cs="宋体"/>
          <w:color w:val="000000"/>
          <w:sz w:val="21"/>
          <w:szCs w:val="21"/>
        </w:rPr>
        <w:br w:type="textWrapping"/>
      </w:r>
      <w:r>
        <w:rPr>
          <w:rFonts w:hint="eastAsia" w:ascii="宋体" w:hAnsi="宋体" w:cs="宋体"/>
          <w:color w:val="000000"/>
          <w:sz w:val="21"/>
          <w:szCs w:val="21"/>
        </w:rPr>
        <w:t>　　（2）委托人、评估对象产权持有人（或被评估单位）</w:t>
      </w:r>
      <w:r>
        <w:rPr>
          <w:rFonts w:hint="eastAsia" w:ascii="宋体" w:hAnsi="宋体" w:cs="宋体"/>
          <w:b/>
          <w:bCs/>
          <w:color w:val="A50021"/>
          <w:sz w:val="21"/>
          <w:szCs w:val="21"/>
          <w:u w:val="double"/>
        </w:rPr>
        <w:t>过去委托资产评估的情况、诚信状况及其提供资料的可靠性、完整性和相关性；</w:t>
      </w:r>
      <w:r>
        <w:rPr>
          <w:rFonts w:hint="eastAsia" w:ascii="宋体" w:hAnsi="宋体" w:cs="宋体"/>
          <w:color w:val="000000"/>
          <w:sz w:val="21"/>
          <w:szCs w:val="21"/>
        </w:rPr>
        <w:br w:type="textWrapping"/>
      </w:r>
      <w:r>
        <w:rPr>
          <w:rFonts w:hint="eastAsia" w:ascii="宋体" w:hAnsi="宋体" w:cs="宋体"/>
          <w:color w:val="000000"/>
          <w:sz w:val="21"/>
          <w:szCs w:val="21"/>
        </w:rPr>
        <w:t>　　（3）资产评估目的以及相关管理部门对资产评估开展过程中的</w:t>
      </w:r>
      <w:r>
        <w:rPr>
          <w:rFonts w:hint="eastAsia" w:ascii="宋体" w:hAnsi="宋体" w:cs="宋体"/>
          <w:b/>
          <w:bCs/>
          <w:color w:val="A50021"/>
          <w:sz w:val="21"/>
          <w:szCs w:val="21"/>
          <w:u w:val="double"/>
        </w:rPr>
        <w:t>管理规定</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（4）评估对象及其</w:t>
      </w:r>
      <w:r>
        <w:rPr>
          <w:rFonts w:hint="eastAsia" w:ascii="宋体" w:hAnsi="宋体" w:cs="宋体"/>
          <w:b/>
          <w:bCs/>
          <w:color w:val="A50021"/>
          <w:sz w:val="21"/>
          <w:szCs w:val="21"/>
          <w:u w:val="double"/>
        </w:rPr>
        <w:t>法律、经济、技术等因素</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（5）评估项目所涉及资产的</w:t>
      </w:r>
      <w:r>
        <w:rPr>
          <w:rFonts w:hint="eastAsia" w:ascii="宋体" w:hAnsi="宋体" w:cs="宋体"/>
          <w:b/>
          <w:bCs/>
          <w:color w:val="A50021"/>
          <w:sz w:val="21"/>
          <w:szCs w:val="21"/>
          <w:u w:val="double"/>
        </w:rPr>
        <w:t>结构、类别、数量及分布状况</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（6）评估业务风险、评估项目的</w:t>
      </w:r>
      <w:r>
        <w:rPr>
          <w:rFonts w:hint="eastAsia" w:ascii="宋体" w:hAnsi="宋体" w:cs="宋体"/>
          <w:b/>
          <w:bCs/>
          <w:color w:val="A50021"/>
          <w:sz w:val="21"/>
          <w:szCs w:val="21"/>
          <w:u w:val="double"/>
        </w:rPr>
        <w:t>规模和复杂程度</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（7）相关</w:t>
      </w:r>
      <w:r>
        <w:rPr>
          <w:rFonts w:hint="eastAsia" w:ascii="宋体" w:hAnsi="宋体" w:cs="宋体"/>
          <w:b/>
          <w:bCs/>
          <w:color w:val="A50021"/>
          <w:sz w:val="21"/>
          <w:szCs w:val="21"/>
          <w:u w:val="double"/>
        </w:rPr>
        <w:t>资料收集</w:t>
      </w:r>
      <w:r>
        <w:rPr>
          <w:rFonts w:hint="eastAsia" w:ascii="宋体" w:hAnsi="宋体" w:cs="宋体"/>
          <w:color w:val="000000"/>
          <w:sz w:val="21"/>
          <w:szCs w:val="21"/>
        </w:rPr>
        <w:t>状况；</w:t>
      </w:r>
      <w:r>
        <w:rPr>
          <w:rFonts w:hint="eastAsia" w:ascii="宋体" w:hAnsi="宋体" w:cs="宋体"/>
          <w:color w:val="000000"/>
          <w:sz w:val="21"/>
          <w:szCs w:val="21"/>
        </w:rPr>
        <w:br w:type="textWrapping"/>
      </w:r>
      <w:r>
        <w:rPr>
          <w:rFonts w:hint="eastAsia" w:ascii="宋体" w:hAnsi="宋体" w:cs="宋体"/>
          <w:color w:val="000000"/>
          <w:sz w:val="21"/>
          <w:szCs w:val="21"/>
        </w:rPr>
        <w:t>　　（8）资产评估人员的</w:t>
      </w:r>
      <w:r>
        <w:rPr>
          <w:rFonts w:hint="eastAsia" w:ascii="宋体" w:hAnsi="宋体" w:cs="宋体"/>
          <w:b/>
          <w:bCs/>
          <w:color w:val="A50021"/>
          <w:sz w:val="21"/>
          <w:szCs w:val="21"/>
          <w:u w:val="double"/>
        </w:rPr>
        <w:t>专业胜任能力、经验及人员配备情况</w:t>
      </w:r>
      <w:r>
        <w:rPr>
          <w:rFonts w:hint="eastAsia" w:ascii="宋体" w:hAnsi="宋体" w:cs="宋体"/>
          <w:color w:val="000000"/>
          <w:sz w:val="21"/>
          <w:szCs w:val="21"/>
        </w:rPr>
        <w:t>。</w:t>
      </w:r>
    </w:p>
    <w:p>
      <w:pPr>
        <w:rPr>
          <w:rFonts w:ascii="宋体" w:hAnsi="宋体" w:cs="宋体"/>
          <w:color w:val="000000"/>
          <w:sz w:val="21"/>
          <w:szCs w:val="21"/>
        </w:rPr>
      </w:pPr>
      <w:r>
        <w:rPr>
          <w:rFonts w:hint="eastAsia" w:ascii="宋体" w:hAnsi="宋体" w:cs="宋体"/>
          <w:color w:val="000000"/>
          <w:sz w:val="21"/>
          <w:szCs w:val="21"/>
        </w:rPr>
        <w:t>　　（四）资产评估计划的主要内容</w:t>
      </w:r>
      <w:r>
        <w:rPr>
          <w:rFonts w:hint="eastAsia" w:ascii="宋体" w:hAnsi="宋体" w:cs="宋体"/>
          <w:color w:val="000000"/>
          <w:sz w:val="21"/>
          <w:szCs w:val="21"/>
        </w:rPr>
        <w:br w:type="textWrapping"/>
      </w:r>
      <w:r>
        <w:rPr>
          <w:rFonts w:hint="eastAsia" w:ascii="宋体" w:hAnsi="宋体" w:cs="宋体"/>
          <w:color w:val="000000"/>
          <w:sz w:val="21"/>
          <w:szCs w:val="21"/>
        </w:rPr>
        <w:t>　　1.资产评估业务实施的主要过程</w:t>
      </w:r>
      <w:r>
        <w:rPr>
          <w:rFonts w:hint="eastAsia" w:ascii="宋体" w:hAnsi="宋体" w:cs="宋体"/>
          <w:color w:val="000000"/>
          <w:sz w:val="21"/>
          <w:szCs w:val="21"/>
        </w:rPr>
        <w:br w:type="textWrapping"/>
      </w:r>
      <w:r>
        <w:rPr>
          <w:rFonts w:hint="eastAsia" w:ascii="宋体" w:hAnsi="宋体" w:cs="宋体"/>
          <w:color w:val="000000"/>
          <w:sz w:val="21"/>
          <w:szCs w:val="21"/>
        </w:rPr>
        <w:t>　　（1）资产评估计划应当</w:t>
      </w:r>
      <w:r>
        <w:rPr>
          <w:rFonts w:hint="eastAsia" w:ascii="宋体" w:hAnsi="宋体" w:cs="宋体"/>
          <w:b/>
          <w:bCs/>
          <w:color w:val="A50021"/>
          <w:sz w:val="21"/>
          <w:szCs w:val="21"/>
          <w:u w:val="double"/>
        </w:rPr>
        <w:t>涵盖评估程序的4-7步</w:t>
      </w:r>
      <w:r>
        <w:rPr>
          <w:rFonts w:hint="eastAsia" w:ascii="宋体" w:hAnsi="宋体" w:cs="宋体"/>
          <w:color w:val="000000"/>
          <w:sz w:val="21"/>
          <w:szCs w:val="21"/>
        </w:rPr>
        <w:t>的程序</w:t>
      </w:r>
      <w:r>
        <w:rPr>
          <w:rFonts w:hint="eastAsia" w:ascii="宋体" w:hAnsi="宋体" w:cs="宋体"/>
          <w:color w:val="000000"/>
          <w:sz w:val="21"/>
          <w:szCs w:val="21"/>
        </w:rPr>
        <w:br w:type="textWrapping"/>
      </w:r>
      <w:r>
        <w:rPr>
          <w:rFonts w:hint="eastAsia" w:ascii="宋体" w:hAnsi="宋体" w:cs="宋体"/>
          <w:color w:val="000000"/>
          <w:sz w:val="21"/>
          <w:szCs w:val="21"/>
        </w:rPr>
        <w:t>　　（2）确定资产评估业务实施的各主要过程的具体评估步骤，应当</w:t>
      </w:r>
      <w:r>
        <w:rPr>
          <w:rFonts w:hint="eastAsia" w:ascii="宋体" w:hAnsi="宋体" w:cs="宋体"/>
          <w:color w:val="000000"/>
          <w:sz w:val="21"/>
          <w:szCs w:val="21"/>
        </w:rPr>
        <w:br w:type="textWrapping"/>
      </w:r>
      <w:r>
        <w:rPr>
          <w:rFonts w:hint="eastAsia" w:ascii="宋体" w:hAnsi="宋体" w:cs="宋体"/>
          <w:color w:val="000000"/>
          <w:sz w:val="21"/>
          <w:szCs w:val="21"/>
        </w:rPr>
        <w:t>　　①明确评估项目的背景和相关条件</w:t>
      </w:r>
      <w:r>
        <w:rPr>
          <w:rFonts w:hint="eastAsia" w:ascii="宋体" w:hAnsi="宋体" w:cs="宋体"/>
          <w:color w:val="000000"/>
          <w:sz w:val="21"/>
          <w:szCs w:val="21"/>
        </w:rPr>
        <w:br w:type="textWrapping"/>
      </w:r>
      <w:r>
        <w:rPr>
          <w:rFonts w:hint="eastAsia" w:ascii="宋体" w:hAnsi="宋体" w:cs="宋体"/>
          <w:color w:val="000000"/>
          <w:sz w:val="21"/>
          <w:szCs w:val="21"/>
        </w:rPr>
        <w:t>　　包括评估目的、评估对象和评估范围、价值类型、评估基准日、本次评估操作的重点和难点、参与本项目的其他中介机构等。</w:t>
      </w:r>
    </w:p>
    <w:p>
      <w:pPr>
        <w:rPr>
          <w:rFonts w:ascii="宋体" w:hAnsi="宋体" w:cs="宋体"/>
          <w:color w:val="000000"/>
          <w:sz w:val="21"/>
          <w:szCs w:val="21"/>
        </w:rPr>
      </w:pPr>
      <w:r>
        <w:rPr>
          <w:rFonts w:hint="eastAsia" w:ascii="宋体" w:hAnsi="宋体" w:cs="宋体"/>
          <w:color w:val="000000"/>
          <w:sz w:val="21"/>
          <w:szCs w:val="21"/>
        </w:rPr>
        <w:t>　　②要</w:t>
      </w:r>
      <w:r>
        <w:rPr>
          <w:rFonts w:hint="eastAsia" w:ascii="宋体" w:hAnsi="宋体" w:cs="宋体"/>
          <w:b/>
          <w:bCs/>
          <w:color w:val="A50021"/>
          <w:sz w:val="21"/>
          <w:szCs w:val="21"/>
          <w:u w:val="double"/>
        </w:rPr>
        <w:t>明确采用的评估方法</w:t>
      </w:r>
      <w:r>
        <w:rPr>
          <w:rFonts w:hint="eastAsia" w:ascii="宋体" w:hAnsi="宋体" w:cs="宋体"/>
          <w:color w:val="000000"/>
          <w:sz w:val="21"/>
          <w:szCs w:val="21"/>
        </w:rPr>
        <w:br w:type="textWrapping"/>
      </w:r>
      <w:r>
        <w:rPr>
          <w:rFonts w:hint="eastAsia" w:ascii="宋体" w:hAnsi="宋体" w:cs="宋体"/>
          <w:color w:val="000000"/>
          <w:sz w:val="21"/>
          <w:szCs w:val="21"/>
        </w:rPr>
        <w:t>　　③明确</w:t>
      </w:r>
      <w:r>
        <w:rPr>
          <w:rFonts w:hint="eastAsia" w:ascii="宋体" w:hAnsi="宋体" w:cs="宋体"/>
          <w:b/>
          <w:bCs/>
          <w:color w:val="A50021"/>
          <w:sz w:val="21"/>
          <w:szCs w:val="21"/>
          <w:u w:val="double"/>
        </w:rPr>
        <w:t>资产清查的工作重点</w:t>
      </w:r>
      <w:r>
        <w:rPr>
          <w:rFonts w:hint="eastAsia" w:ascii="宋体" w:hAnsi="宋体" w:cs="宋体"/>
          <w:color w:val="000000"/>
          <w:sz w:val="21"/>
          <w:szCs w:val="21"/>
        </w:rPr>
        <w:t>及具体要求</w:t>
      </w:r>
      <w:r>
        <w:rPr>
          <w:rFonts w:hint="eastAsia" w:ascii="宋体" w:hAnsi="宋体" w:cs="宋体"/>
          <w:color w:val="000000"/>
          <w:sz w:val="21"/>
          <w:szCs w:val="21"/>
        </w:rPr>
        <w:br w:type="textWrapping"/>
      </w:r>
      <w:r>
        <w:rPr>
          <w:rFonts w:hint="eastAsia" w:ascii="宋体" w:hAnsi="宋体" w:cs="宋体"/>
          <w:color w:val="000000"/>
          <w:sz w:val="21"/>
          <w:szCs w:val="21"/>
        </w:rPr>
        <w:t>　　现场调查工作目标、现场调查工作总体时间安排、现场调查主要工作内容、现场调查的协调方式等内容。</w:t>
      </w:r>
      <w:r>
        <w:rPr>
          <w:rFonts w:hint="eastAsia" w:ascii="宋体" w:hAnsi="宋体" w:cs="宋体"/>
          <w:color w:val="000000"/>
          <w:sz w:val="21"/>
          <w:szCs w:val="21"/>
        </w:rPr>
        <w:br w:type="textWrapping"/>
      </w:r>
      <w:r>
        <w:rPr>
          <w:rFonts w:hint="eastAsia" w:ascii="宋体" w:hAnsi="宋体" w:cs="宋体"/>
          <w:color w:val="000000"/>
          <w:sz w:val="21"/>
          <w:szCs w:val="21"/>
        </w:rPr>
        <w:t>　　④明确与参与本项目的审计、律师等</w:t>
      </w:r>
      <w:r>
        <w:rPr>
          <w:rFonts w:hint="eastAsia" w:ascii="宋体" w:hAnsi="宋体" w:cs="宋体"/>
          <w:b/>
          <w:bCs/>
          <w:color w:val="A50021"/>
          <w:sz w:val="21"/>
          <w:szCs w:val="21"/>
          <w:u w:val="double"/>
        </w:rPr>
        <w:t>其他中介机构的对接安排</w:t>
      </w:r>
      <w:r>
        <w:rPr>
          <w:rFonts w:hint="eastAsia" w:ascii="宋体" w:hAnsi="宋体" w:cs="宋体"/>
          <w:color w:val="000000"/>
          <w:sz w:val="21"/>
          <w:szCs w:val="21"/>
        </w:rPr>
        <w:t>及注意事项等。</w:t>
      </w:r>
      <w:r>
        <w:rPr>
          <w:rFonts w:hint="eastAsia" w:ascii="宋体" w:hAnsi="宋体" w:cs="宋体"/>
          <w:color w:val="000000"/>
          <w:sz w:val="21"/>
          <w:szCs w:val="21"/>
        </w:rPr>
        <w:br w:type="textWrapping"/>
      </w:r>
      <w:r>
        <w:rPr>
          <w:rFonts w:hint="eastAsia" w:ascii="宋体" w:hAnsi="宋体" w:cs="宋体"/>
          <w:color w:val="000000"/>
          <w:sz w:val="21"/>
          <w:szCs w:val="21"/>
        </w:rPr>
        <w:t>　　【注意】明确资产评估业务实施各主要过程的具体步骤的意义：有效地进行业务实施的时间安排和人员安排。</w:t>
      </w:r>
    </w:p>
    <w:p>
      <w:pPr>
        <w:rPr>
          <w:rFonts w:ascii="宋体" w:hAnsi="宋体" w:cs="宋体"/>
          <w:color w:val="000000"/>
          <w:sz w:val="21"/>
          <w:szCs w:val="21"/>
        </w:rPr>
      </w:pPr>
      <w:r>
        <w:rPr>
          <w:rFonts w:hint="eastAsia" w:ascii="宋体" w:hAnsi="宋体" w:cs="宋体"/>
          <w:color w:val="000000"/>
          <w:sz w:val="21"/>
          <w:szCs w:val="21"/>
        </w:rPr>
        <w:t>　　2.资产评估业务实施的时间进度安排</w:t>
      </w:r>
      <w:r>
        <w:rPr>
          <w:rFonts w:hint="eastAsia" w:ascii="宋体" w:hAnsi="宋体" w:cs="宋体"/>
          <w:color w:val="000000"/>
          <w:sz w:val="21"/>
          <w:szCs w:val="21"/>
        </w:rPr>
        <w:br w:type="textWrapping"/>
      </w:r>
      <w:r>
        <w:rPr>
          <w:rFonts w:hint="eastAsia" w:ascii="宋体" w:hAnsi="宋体" w:cs="宋体"/>
          <w:color w:val="000000"/>
          <w:sz w:val="21"/>
          <w:szCs w:val="21"/>
        </w:rPr>
        <w:t>　　（1）制订评估业务实施的进度安排的思路</w:t>
      </w:r>
      <w:r>
        <w:rPr>
          <w:rFonts w:hint="eastAsia" w:ascii="宋体" w:hAnsi="宋体" w:cs="宋体"/>
          <w:color w:val="000000"/>
          <w:sz w:val="21"/>
          <w:szCs w:val="21"/>
        </w:rPr>
        <w:br w:type="textWrapping"/>
      </w:r>
      <w:r>
        <w:rPr>
          <w:rFonts w:hint="eastAsia" w:ascii="宋体" w:hAnsi="宋体" w:cs="宋体"/>
          <w:color w:val="000000"/>
          <w:sz w:val="21"/>
          <w:szCs w:val="21"/>
        </w:rPr>
        <w:t>　　应当结合评估</w:t>
      </w:r>
      <w:r>
        <w:rPr>
          <w:rFonts w:hint="eastAsia" w:ascii="宋体" w:hAnsi="宋体" w:cs="宋体"/>
          <w:b/>
          <w:bCs/>
          <w:color w:val="A50021"/>
          <w:sz w:val="21"/>
          <w:szCs w:val="21"/>
          <w:u w:val="double"/>
        </w:rPr>
        <w:t>报告提交期限</w:t>
      </w:r>
      <w:r>
        <w:rPr>
          <w:rFonts w:hint="eastAsia" w:ascii="宋体" w:hAnsi="宋体" w:cs="宋体"/>
          <w:color w:val="000000"/>
          <w:sz w:val="21"/>
          <w:szCs w:val="21"/>
        </w:rPr>
        <w:t>、评估</w:t>
      </w:r>
      <w:r>
        <w:rPr>
          <w:rFonts w:hint="eastAsia" w:ascii="宋体" w:hAnsi="宋体" w:cs="宋体"/>
          <w:b/>
          <w:bCs/>
          <w:color w:val="A50021"/>
          <w:sz w:val="21"/>
          <w:szCs w:val="21"/>
          <w:u w:val="double"/>
        </w:rPr>
        <w:t>业务实施的主要过程的具体步骤</w:t>
      </w:r>
      <w:r>
        <w:rPr>
          <w:rFonts w:hint="eastAsia" w:ascii="宋体" w:hAnsi="宋体" w:cs="宋体"/>
          <w:color w:val="000000"/>
          <w:sz w:val="21"/>
          <w:szCs w:val="21"/>
        </w:rPr>
        <w:t>、业务实施的</w:t>
      </w:r>
      <w:r>
        <w:rPr>
          <w:rFonts w:hint="eastAsia" w:ascii="宋体" w:hAnsi="宋体" w:cs="宋体"/>
          <w:b/>
          <w:bCs/>
          <w:color w:val="A50021"/>
          <w:sz w:val="21"/>
          <w:szCs w:val="21"/>
          <w:u w:val="double"/>
        </w:rPr>
        <w:t>重点和难点</w:t>
      </w:r>
      <w:r>
        <w:rPr>
          <w:rFonts w:hint="eastAsia" w:ascii="宋体" w:hAnsi="宋体" w:cs="宋体"/>
          <w:color w:val="000000"/>
          <w:sz w:val="21"/>
          <w:szCs w:val="21"/>
        </w:rPr>
        <w:t>等来制订评估业务实施的进度安排。</w:t>
      </w:r>
      <w:r>
        <w:rPr>
          <w:rFonts w:hint="eastAsia" w:ascii="宋体" w:hAnsi="宋体" w:cs="宋体"/>
          <w:color w:val="000000"/>
          <w:sz w:val="21"/>
          <w:szCs w:val="21"/>
        </w:rPr>
        <w:br w:type="textWrapping"/>
      </w:r>
      <w:r>
        <w:rPr>
          <w:rFonts w:hint="eastAsia" w:ascii="宋体" w:hAnsi="宋体" w:cs="宋体"/>
          <w:color w:val="000000"/>
          <w:sz w:val="21"/>
          <w:szCs w:val="21"/>
        </w:rPr>
        <w:t>　　（2）明确资产评估业务实施的时间进度安排意义</w:t>
      </w:r>
      <w:r>
        <w:rPr>
          <w:rFonts w:hint="eastAsia" w:ascii="宋体" w:hAnsi="宋体" w:cs="宋体"/>
          <w:color w:val="000000"/>
          <w:sz w:val="21"/>
          <w:szCs w:val="21"/>
        </w:rPr>
        <w:br w:type="textWrapping"/>
      </w:r>
      <w:r>
        <w:rPr>
          <w:rFonts w:hint="eastAsia" w:ascii="宋体" w:hAnsi="宋体" w:cs="宋体"/>
          <w:color w:val="000000"/>
          <w:sz w:val="21"/>
          <w:szCs w:val="21"/>
        </w:rPr>
        <w:t>　　有利于对资产评估工作进度的跟踪，以保证在报告提交期限内提交报告。</w:t>
      </w:r>
    </w:p>
    <w:p>
      <w:pPr>
        <w:rPr>
          <w:rFonts w:ascii="宋体" w:hAnsi="宋体" w:cs="宋体"/>
          <w:color w:val="000000"/>
          <w:sz w:val="21"/>
          <w:szCs w:val="21"/>
        </w:rPr>
      </w:pPr>
      <w:r>
        <w:rPr>
          <w:rFonts w:hint="eastAsia" w:ascii="宋体" w:hAnsi="宋体" w:cs="宋体"/>
          <w:color w:val="000000"/>
          <w:sz w:val="21"/>
          <w:szCs w:val="21"/>
        </w:rPr>
        <w:t>　　3.资产评估业务实施的人员安排</w:t>
      </w:r>
      <w:r>
        <w:rPr>
          <w:rFonts w:hint="eastAsia" w:ascii="宋体" w:hAnsi="宋体" w:cs="宋体"/>
          <w:color w:val="000000"/>
          <w:sz w:val="21"/>
          <w:szCs w:val="21"/>
        </w:rPr>
        <w:br w:type="textWrapping"/>
      </w:r>
      <w:r>
        <w:rPr>
          <w:rFonts w:hint="eastAsia" w:ascii="宋体" w:hAnsi="宋体" w:cs="宋体"/>
          <w:color w:val="000000"/>
          <w:sz w:val="21"/>
          <w:szCs w:val="21"/>
        </w:rPr>
        <w:t>　　需要考虑的因素包括：</w:t>
      </w:r>
      <w:r>
        <w:rPr>
          <w:rFonts w:hint="eastAsia" w:ascii="宋体" w:hAnsi="宋体" w:cs="宋体"/>
          <w:color w:val="000000"/>
          <w:sz w:val="21"/>
          <w:szCs w:val="21"/>
        </w:rPr>
        <w:br w:type="textWrapping"/>
      </w:r>
      <w:r>
        <w:rPr>
          <w:rFonts w:hint="eastAsia" w:ascii="宋体" w:hAnsi="宋体" w:cs="宋体"/>
          <w:color w:val="000000"/>
          <w:sz w:val="21"/>
          <w:szCs w:val="21"/>
        </w:rPr>
        <w:t>　　（1）评估项目情况</w:t>
      </w:r>
      <w:r>
        <w:rPr>
          <w:rFonts w:hint="eastAsia" w:ascii="宋体" w:hAnsi="宋体" w:cs="宋体"/>
          <w:color w:val="000000"/>
          <w:sz w:val="21"/>
          <w:szCs w:val="21"/>
        </w:rPr>
        <w:br w:type="textWrapping"/>
      </w:r>
      <w:r>
        <w:rPr>
          <w:rFonts w:hint="eastAsia" w:ascii="宋体" w:hAnsi="宋体" w:cs="宋体"/>
          <w:color w:val="000000"/>
          <w:sz w:val="21"/>
          <w:szCs w:val="21"/>
        </w:rPr>
        <w:t>　　资产规模、资产分布、资产专业结构、业务风险因素等情况</w:t>
      </w:r>
      <w:r>
        <w:rPr>
          <w:rFonts w:hint="eastAsia" w:ascii="宋体" w:hAnsi="宋体" w:cs="宋体"/>
          <w:color w:val="000000"/>
          <w:sz w:val="21"/>
          <w:szCs w:val="21"/>
        </w:rPr>
        <w:br w:type="textWrapping"/>
      </w:r>
      <w:r>
        <w:rPr>
          <w:rFonts w:hint="eastAsia" w:ascii="宋体" w:hAnsi="宋体" w:cs="宋体"/>
          <w:color w:val="000000"/>
          <w:sz w:val="21"/>
          <w:szCs w:val="21"/>
        </w:rPr>
        <w:t>　　（2）评估方法</w:t>
      </w:r>
      <w:r>
        <w:rPr>
          <w:rFonts w:hint="eastAsia" w:ascii="宋体" w:hAnsi="宋体" w:cs="宋体"/>
          <w:color w:val="000000"/>
          <w:sz w:val="21"/>
          <w:szCs w:val="21"/>
        </w:rPr>
        <w:br w:type="textWrapping"/>
      </w:r>
      <w:r>
        <w:rPr>
          <w:rFonts w:hint="eastAsia" w:ascii="宋体" w:hAnsi="宋体" w:cs="宋体"/>
          <w:color w:val="000000"/>
          <w:sz w:val="21"/>
          <w:szCs w:val="21"/>
        </w:rPr>
        <w:t>　　（3）评估业务实施主要过程的主要步骤</w:t>
      </w:r>
      <w:r>
        <w:rPr>
          <w:rFonts w:hint="eastAsia" w:ascii="宋体" w:hAnsi="宋体" w:cs="宋体"/>
          <w:color w:val="000000"/>
          <w:sz w:val="21"/>
          <w:szCs w:val="21"/>
        </w:rPr>
        <w:br w:type="textWrapping"/>
      </w:r>
      <w:r>
        <w:rPr>
          <w:rFonts w:hint="eastAsia" w:ascii="宋体" w:hAnsi="宋体" w:cs="宋体"/>
          <w:color w:val="000000"/>
          <w:sz w:val="21"/>
          <w:szCs w:val="21"/>
        </w:rPr>
        <w:t>　　（4）业务实施的时间安排、费用预算等</w:t>
      </w:r>
      <w:r>
        <w:rPr>
          <w:rFonts w:hint="eastAsia" w:ascii="宋体" w:hAnsi="宋体" w:cs="宋体"/>
          <w:color w:val="000000"/>
          <w:sz w:val="21"/>
          <w:szCs w:val="21"/>
        </w:rPr>
        <w:br w:type="textWrapping"/>
      </w:r>
      <w:r>
        <w:rPr>
          <w:rFonts w:hint="eastAsia" w:ascii="宋体" w:hAnsi="宋体" w:cs="宋体"/>
          <w:color w:val="000000"/>
          <w:sz w:val="21"/>
          <w:szCs w:val="21"/>
        </w:rPr>
        <w:t>　　（5）评估专业人员的工作经验、技术水平、专业分工等</w:t>
      </w:r>
    </w:p>
    <w:p>
      <w:pPr>
        <w:rPr>
          <w:rFonts w:ascii="宋体" w:hAnsi="宋体" w:cs="宋体"/>
          <w:color w:val="000000"/>
          <w:sz w:val="21"/>
          <w:szCs w:val="21"/>
        </w:rPr>
      </w:pPr>
      <w:r>
        <w:rPr>
          <w:rFonts w:hint="eastAsia" w:ascii="宋体" w:hAnsi="宋体" w:cs="宋体"/>
          <w:color w:val="000000"/>
          <w:sz w:val="21"/>
          <w:szCs w:val="21"/>
        </w:rPr>
        <w:t>　　（五）资产评估计划的调整</w:t>
      </w:r>
      <w:r>
        <w:rPr>
          <w:rFonts w:hint="eastAsia" w:ascii="宋体" w:hAnsi="宋体" w:cs="宋体"/>
          <w:color w:val="000000"/>
          <w:sz w:val="21"/>
          <w:szCs w:val="21"/>
        </w:rPr>
        <w:br w:type="textWrapping"/>
      </w:r>
      <w:r>
        <w:rPr>
          <w:rFonts w:hint="eastAsia" w:ascii="宋体" w:hAnsi="宋体" w:cs="宋体"/>
          <w:color w:val="000000"/>
          <w:sz w:val="21"/>
          <w:szCs w:val="21"/>
        </w:rPr>
        <w:t>　　资产评估项目的执行是一个复杂、动态的过程。</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三、资产评估计划的审核和批准</w:t>
      </w:r>
      <w:r>
        <w:rPr>
          <w:rFonts w:hint="eastAsia" w:ascii="宋体" w:hAnsi="宋体" w:cs="宋体"/>
          <w:color w:val="000000"/>
          <w:sz w:val="21"/>
          <w:szCs w:val="21"/>
        </w:rPr>
        <w:br w:type="textWrapping"/>
      </w:r>
      <w:r>
        <w:rPr>
          <w:rFonts w:hint="eastAsia" w:ascii="宋体" w:hAnsi="宋体" w:cs="宋体"/>
          <w:color w:val="000000"/>
          <w:sz w:val="21"/>
          <w:szCs w:val="21"/>
        </w:rPr>
        <w:t>　　资产评估机构通常会通过内部控制制度和流程对资产评估计划的编制、审核、批准及调整进行规范。</w:t>
      </w:r>
    </w:p>
    <w:p>
      <w:pPr>
        <w:rPr>
          <w:rFonts w:hint="eastAsia" w:ascii="宋体" w:hAnsi="宋体" w:cs="宋体"/>
          <w:color w:val="000000"/>
          <w:sz w:val="21"/>
          <w:szCs w:val="21"/>
        </w:rPr>
      </w:pPr>
      <w:r>
        <w:rPr>
          <w:rFonts w:hint="eastAsia" w:ascii="宋体" w:hAnsi="宋体" w:cs="宋体"/>
          <w:b/>
          <w:bCs/>
          <w:color w:val="000000"/>
          <w:sz w:val="21"/>
          <w:szCs w:val="21"/>
        </w:rPr>
        <w:t>第五节　进行评估现场调查</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一、现场调查的特点和意义</w:t>
      </w:r>
      <w:r>
        <w:rPr>
          <w:rFonts w:hint="eastAsia" w:ascii="宋体" w:hAnsi="宋体" w:cs="宋体"/>
          <w:color w:val="000000"/>
          <w:sz w:val="21"/>
          <w:szCs w:val="21"/>
        </w:rPr>
        <w:br w:type="textWrapping"/>
      </w:r>
      <w:r>
        <w:rPr>
          <w:rFonts w:hint="eastAsia" w:ascii="宋体" w:hAnsi="宋体" w:cs="宋体"/>
          <w:color w:val="000000"/>
          <w:sz w:val="21"/>
          <w:szCs w:val="21"/>
        </w:rPr>
        <w:t>　　二、现场调查的内容（评估对象的现状和权属）</w:t>
      </w:r>
      <w:r>
        <w:rPr>
          <w:rFonts w:hint="eastAsia" w:ascii="宋体" w:hAnsi="宋体" w:cs="宋体"/>
          <w:color w:val="000000"/>
          <w:sz w:val="21"/>
          <w:szCs w:val="21"/>
        </w:rPr>
        <w:br w:type="textWrapping"/>
      </w:r>
      <w:r>
        <w:rPr>
          <w:rFonts w:hint="eastAsia" w:ascii="宋体" w:hAnsi="宋体" w:cs="宋体"/>
          <w:color w:val="000000"/>
          <w:sz w:val="21"/>
          <w:szCs w:val="21"/>
        </w:rPr>
        <w:t>　　三、现场调查的手段</w:t>
      </w:r>
      <w:r>
        <w:rPr>
          <w:rFonts w:hint="eastAsia" w:ascii="宋体" w:hAnsi="宋体" w:cs="宋体"/>
          <w:color w:val="000000"/>
          <w:sz w:val="21"/>
          <w:szCs w:val="21"/>
        </w:rPr>
        <w:br w:type="textWrapping"/>
      </w:r>
      <w:r>
        <w:rPr>
          <w:rFonts w:hint="eastAsia" w:ascii="宋体" w:hAnsi="宋体" w:cs="宋体"/>
          <w:color w:val="000000"/>
          <w:sz w:val="21"/>
          <w:szCs w:val="21"/>
        </w:rPr>
        <w:t>　　四、现场调查的方式（抽样调查与逐项调查）</w:t>
      </w:r>
      <w:r>
        <w:rPr>
          <w:rFonts w:hint="eastAsia" w:ascii="宋体" w:hAnsi="宋体" w:cs="宋体"/>
          <w:color w:val="000000"/>
          <w:sz w:val="21"/>
          <w:szCs w:val="21"/>
        </w:rPr>
        <w:br w:type="textWrapping"/>
      </w:r>
      <w:r>
        <w:rPr>
          <w:rFonts w:hint="eastAsia" w:ascii="宋体" w:hAnsi="宋体" w:cs="宋体"/>
          <w:color w:val="000000"/>
          <w:sz w:val="21"/>
          <w:szCs w:val="21"/>
        </w:rPr>
        <w:t>　　五、现场调查工作受限及其处理</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一、现场调查的特点和意义</w:t>
      </w:r>
      <w:r>
        <w:rPr>
          <w:rFonts w:hint="eastAsia" w:ascii="宋体" w:hAnsi="宋体" w:cs="宋体"/>
          <w:color w:val="000000"/>
          <w:sz w:val="21"/>
          <w:szCs w:val="21"/>
        </w:rPr>
        <w:br w:type="textWrapping"/>
      </w:r>
      <w:r>
        <w:rPr>
          <w:rFonts w:hint="eastAsia" w:ascii="宋体" w:hAnsi="宋体" w:cs="宋体"/>
          <w:color w:val="000000"/>
          <w:sz w:val="21"/>
          <w:szCs w:val="21"/>
        </w:rPr>
        <w:t>　　现场调查是了解资产状况的重要方法，是其他方法不能替代的。</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二、现场调查的内容（</w:t>
      </w:r>
      <w:r>
        <w:rPr>
          <w:rFonts w:hint="eastAsia" w:ascii="宋体" w:hAnsi="宋体" w:cs="宋体"/>
          <w:b/>
          <w:bCs/>
          <w:color w:val="A50021"/>
          <w:sz w:val="21"/>
          <w:szCs w:val="21"/>
          <w:u w:val="double"/>
        </w:rPr>
        <w:t>评估对象的现状和权属</w:t>
      </w:r>
      <w:r>
        <w:rPr>
          <w:rFonts w:hint="eastAsia" w:ascii="宋体" w:hAnsi="宋体" w:cs="宋体"/>
          <w:b/>
          <w:bCs/>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（一）了解评估对象现状</w:t>
      </w:r>
      <w:r>
        <w:rPr>
          <w:rFonts w:hint="eastAsia" w:ascii="宋体" w:hAnsi="宋体" w:cs="宋体"/>
          <w:color w:val="000000"/>
          <w:sz w:val="21"/>
          <w:szCs w:val="21"/>
        </w:rPr>
        <w:br w:type="textWrapping"/>
      </w:r>
      <w:r>
        <w:rPr>
          <w:rFonts w:hint="eastAsia" w:ascii="宋体" w:hAnsi="宋体" w:cs="宋体"/>
          <w:color w:val="000000"/>
          <w:sz w:val="21"/>
          <w:szCs w:val="21"/>
        </w:rPr>
        <w:t>　　1.核实评估对象的存在性和完整性</w:t>
      </w:r>
      <w:r>
        <w:rPr>
          <w:rFonts w:hint="eastAsia" w:ascii="宋体" w:hAnsi="宋体" w:cs="宋体"/>
          <w:color w:val="000000"/>
          <w:sz w:val="21"/>
          <w:szCs w:val="21"/>
        </w:rPr>
        <w:br w:type="textWrapping"/>
      </w:r>
      <w:r>
        <w:rPr>
          <w:rFonts w:hint="eastAsia" w:ascii="宋体" w:hAnsi="宋体" w:cs="宋体"/>
          <w:color w:val="000000"/>
          <w:sz w:val="21"/>
          <w:szCs w:val="21"/>
        </w:rPr>
        <w:t>　　（1）评估对象的存在性</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实物资产</w:t>
      </w:r>
      <w:r>
        <w:rPr>
          <w:rFonts w:hint="eastAsia" w:ascii="宋体" w:hAnsi="宋体" w:cs="宋体"/>
          <w:color w:val="000000"/>
          <w:sz w:val="21"/>
          <w:szCs w:val="21"/>
        </w:rPr>
        <w:t>，评估专业人员可通过实地查看、核查合同、盘点、函证等方式核实其存在性；</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无形资产</w:t>
      </w:r>
      <w:r>
        <w:rPr>
          <w:rFonts w:hint="eastAsia" w:ascii="宋体" w:hAnsi="宋体" w:cs="宋体"/>
          <w:color w:val="000000"/>
          <w:sz w:val="21"/>
          <w:szCs w:val="21"/>
        </w:rPr>
        <w:t>，可通过核查权属文件、申请登记材料、技术文件、第三方证明文件等核实其存在性；</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应收账款、股权或其他经济权益</w:t>
      </w:r>
      <w:r>
        <w:rPr>
          <w:rFonts w:hint="eastAsia" w:ascii="宋体" w:hAnsi="宋体" w:cs="宋体"/>
          <w:color w:val="000000"/>
          <w:sz w:val="21"/>
          <w:szCs w:val="21"/>
        </w:rPr>
        <w:t>，可通过核查会计记录、公司章程、权益证明、股权转让协议及函证等方式核实其存在性。</w:t>
      </w:r>
      <w:r>
        <w:rPr>
          <w:rFonts w:hint="eastAsia" w:ascii="宋体" w:hAnsi="宋体" w:cs="宋体"/>
          <w:color w:val="000000"/>
          <w:sz w:val="21"/>
          <w:szCs w:val="21"/>
        </w:rPr>
        <w:br w:type="textWrapping"/>
      </w:r>
      <w:r>
        <w:rPr>
          <w:rFonts w:hint="eastAsia" w:ascii="宋体" w:hAnsi="宋体" w:cs="宋体"/>
          <w:color w:val="000000"/>
          <w:sz w:val="21"/>
          <w:szCs w:val="21"/>
        </w:rPr>
        <w:t>　　（2）评估对象的完整性</w:t>
      </w:r>
      <w:r>
        <w:rPr>
          <w:rFonts w:hint="eastAsia" w:ascii="宋体" w:hAnsi="宋体" w:cs="宋体"/>
          <w:color w:val="000000"/>
          <w:sz w:val="21"/>
          <w:szCs w:val="21"/>
        </w:rPr>
        <w:br w:type="textWrapping"/>
      </w:r>
      <w:r>
        <w:rPr>
          <w:rFonts w:hint="eastAsia" w:ascii="宋体" w:hAnsi="宋体" w:cs="宋体"/>
          <w:color w:val="000000"/>
          <w:sz w:val="21"/>
          <w:szCs w:val="21"/>
        </w:rPr>
        <w:t>　　要求评估对象符合相关经济行为对资产范围的要求，能够有效实现其预定功能。</w:t>
      </w:r>
      <w:r>
        <w:rPr>
          <w:rFonts w:hint="eastAsia" w:ascii="宋体" w:hAnsi="宋体" w:cs="宋体"/>
          <w:color w:val="000000"/>
          <w:sz w:val="21"/>
          <w:szCs w:val="21"/>
        </w:rPr>
        <w:br w:type="textWrapping"/>
      </w:r>
      <w:r>
        <w:rPr>
          <w:rFonts w:hint="eastAsia" w:ascii="宋体" w:hAnsi="宋体" w:cs="宋体"/>
          <w:color w:val="000000"/>
          <w:sz w:val="21"/>
          <w:szCs w:val="21"/>
        </w:rPr>
        <w:t>　　既要关注资产</w:t>
      </w:r>
      <w:r>
        <w:rPr>
          <w:rFonts w:hint="eastAsia" w:ascii="宋体" w:hAnsi="宋体" w:cs="宋体"/>
          <w:b/>
          <w:bCs/>
          <w:color w:val="A50021"/>
          <w:sz w:val="21"/>
          <w:szCs w:val="21"/>
          <w:u w:val="double"/>
        </w:rPr>
        <w:t>物理意义</w:t>
      </w:r>
      <w:r>
        <w:rPr>
          <w:rFonts w:hint="eastAsia" w:ascii="宋体" w:hAnsi="宋体" w:cs="宋体"/>
          <w:color w:val="000000"/>
          <w:sz w:val="21"/>
          <w:szCs w:val="21"/>
        </w:rPr>
        <w:t>上的完整性，也要关注</w:t>
      </w:r>
      <w:r>
        <w:rPr>
          <w:rFonts w:hint="eastAsia" w:ascii="宋体" w:hAnsi="宋体" w:cs="宋体"/>
          <w:b/>
          <w:bCs/>
          <w:color w:val="A50021"/>
          <w:sz w:val="21"/>
          <w:szCs w:val="21"/>
          <w:u w:val="double"/>
        </w:rPr>
        <w:t>资产功能</w:t>
      </w:r>
      <w:r>
        <w:rPr>
          <w:rFonts w:hint="eastAsia" w:ascii="宋体" w:hAnsi="宋体" w:cs="宋体"/>
          <w:color w:val="000000"/>
          <w:sz w:val="21"/>
          <w:szCs w:val="21"/>
        </w:rPr>
        <w:t>上的完整性。</w:t>
      </w:r>
    </w:p>
    <w:p>
      <w:pPr>
        <w:rPr>
          <w:rFonts w:ascii="宋体" w:hAnsi="宋体" w:cs="宋体"/>
          <w:color w:val="000000"/>
          <w:sz w:val="21"/>
          <w:szCs w:val="21"/>
        </w:rPr>
      </w:pPr>
      <w:r>
        <w:rPr>
          <w:rFonts w:hint="eastAsia" w:ascii="宋体" w:hAnsi="宋体" w:cs="宋体"/>
          <w:color w:val="000000"/>
          <w:sz w:val="21"/>
          <w:szCs w:val="21"/>
        </w:rPr>
        <w:t>　　2.了解评估对象的现实状况</w:t>
      </w:r>
      <w:r>
        <w:rPr>
          <w:rFonts w:hint="eastAsia" w:ascii="宋体" w:hAnsi="宋体" w:cs="宋体"/>
          <w:color w:val="000000"/>
          <w:sz w:val="21"/>
          <w:szCs w:val="21"/>
        </w:rPr>
        <w:br w:type="textWrapping"/>
      </w:r>
      <w:r>
        <w:rPr>
          <w:rFonts w:hint="eastAsia" w:ascii="宋体" w:hAnsi="宋体" w:cs="宋体"/>
          <w:color w:val="000000"/>
          <w:sz w:val="21"/>
          <w:szCs w:val="21"/>
        </w:rPr>
        <w:t>　　确定调查内容需要考虑的因素</w:t>
      </w:r>
      <w:r>
        <w:rPr>
          <w:rFonts w:hint="eastAsia" w:ascii="宋体" w:hAnsi="宋体" w:cs="宋体"/>
          <w:color w:val="000000"/>
          <w:sz w:val="21"/>
          <w:szCs w:val="21"/>
        </w:rPr>
        <w:br w:type="textWrapping"/>
      </w:r>
      <w:r>
        <w:rPr>
          <w:rFonts w:hint="eastAsia" w:ascii="宋体" w:hAnsi="宋体" w:cs="宋体"/>
          <w:color w:val="000000"/>
          <w:sz w:val="21"/>
          <w:szCs w:val="21"/>
        </w:rPr>
        <w:t>　　根据评估对象的类型和特点，</w:t>
      </w:r>
      <w:r>
        <w:rPr>
          <w:rFonts w:hint="eastAsia" w:ascii="宋体" w:hAnsi="宋体" w:cs="宋体"/>
          <w:b/>
          <w:bCs/>
          <w:color w:val="A50021"/>
          <w:sz w:val="21"/>
          <w:szCs w:val="21"/>
          <w:u w:val="double"/>
        </w:rPr>
        <w:t>判断资产价值的影响因素</w:t>
      </w:r>
      <w:r>
        <w:rPr>
          <w:rFonts w:hint="eastAsia" w:ascii="宋体" w:hAnsi="宋体" w:cs="宋体"/>
          <w:color w:val="000000"/>
          <w:sz w:val="21"/>
          <w:szCs w:val="21"/>
        </w:rPr>
        <w:br w:type="textWrapping"/>
      </w:r>
      <w:r>
        <w:rPr>
          <w:rFonts w:hint="eastAsia" w:ascii="宋体" w:hAnsi="宋体" w:cs="宋体"/>
          <w:color w:val="000000"/>
          <w:sz w:val="21"/>
          <w:szCs w:val="21"/>
        </w:rPr>
        <w:t>　　要能系统、全面、充分反映资产价值影响因素的实际状况，</w:t>
      </w:r>
      <w:r>
        <w:rPr>
          <w:rFonts w:hint="eastAsia" w:ascii="宋体" w:hAnsi="宋体" w:cs="宋体"/>
          <w:b/>
          <w:bCs/>
          <w:color w:val="A50021"/>
          <w:sz w:val="21"/>
          <w:szCs w:val="21"/>
          <w:u w:val="double"/>
        </w:rPr>
        <w:t>没有遗漏</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（2）不同资产的调查内容</w:t>
      </w:r>
      <w:r>
        <w:rPr>
          <w:rFonts w:hint="eastAsia" w:ascii="宋体" w:hAnsi="宋体" w:cs="宋体"/>
          <w:color w:val="000000"/>
          <w:sz w:val="21"/>
          <w:szCs w:val="21"/>
        </w:rPr>
        <w:br w:type="textWrapping"/>
      </w:r>
      <w:r>
        <w:rPr>
          <w:rFonts w:hint="eastAsia" w:ascii="宋体" w:hAnsi="宋体" w:cs="宋体"/>
          <w:color w:val="000000"/>
          <w:sz w:val="21"/>
          <w:szCs w:val="21"/>
        </w:rPr>
        <w:t>　　①</w:t>
      </w:r>
      <w:r>
        <w:rPr>
          <w:rFonts w:hint="eastAsia" w:ascii="宋体" w:hAnsi="宋体" w:cs="宋体"/>
          <w:b/>
          <w:bCs/>
          <w:color w:val="A50021"/>
          <w:sz w:val="21"/>
          <w:szCs w:val="21"/>
          <w:u w:val="double"/>
        </w:rPr>
        <w:t>对于整体企业</w:t>
      </w:r>
      <w:r>
        <w:rPr>
          <w:rFonts w:hint="eastAsia" w:ascii="宋体" w:hAnsi="宋体" w:cs="宋体"/>
          <w:color w:val="000000"/>
          <w:sz w:val="21"/>
          <w:szCs w:val="21"/>
        </w:rPr>
        <w:t>，现场调查通常应该包括：</w:t>
      </w:r>
      <w:r>
        <w:rPr>
          <w:rFonts w:hint="eastAsia" w:ascii="宋体" w:hAnsi="宋体" w:cs="宋体"/>
          <w:color w:val="000000"/>
          <w:sz w:val="21"/>
          <w:szCs w:val="21"/>
        </w:rPr>
        <w:br w:type="textWrapping"/>
      </w:r>
      <w:r>
        <w:rPr>
          <w:rFonts w:hint="eastAsia" w:ascii="宋体" w:hAnsi="宋体" w:cs="宋体"/>
          <w:color w:val="000000"/>
          <w:sz w:val="21"/>
          <w:szCs w:val="21"/>
        </w:rPr>
        <w:t>　　企业的历史沿革、主要股东及其持股比例、主要的产权和经营管理结构；企业的资产、财务、经营管理状况；企业的经营计划、发展规划；影响企业经营的宏观、区域经济因素；企业所在行业现状与发展前景等内容。</w:t>
      </w:r>
      <w:r>
        <w:rPr>
          <w:rFonts w:hint="eastAsia" w:ascii="宋体" w:hAnsi="宋体" w:cs="宋体"/>
          <w:color w:val="000000"/>
          <w:sz w:val="21"/>
          <w:szCs w:val="21"/>
        </w:rPr>
        <w:br w:type="textWrapping"/>
      </w:r>
      <w:r>
        <w:rPr>
          <w:rFonts w:hint="eastAsia" w:ascii="宋体" w:hAnsi="宋体" w:cs="宋体"/>
          <w:color w:val="000000"/>
          <w:sz w:val="21"/>
          <w:szCs w:val="21"/>
        </w:rPr>
        <w:t>　　②</w:t>
      </w:r>
      <w:r>
        <w:rPr>
          <w:rFonts w:hint="eastAsia" w:ascii="宋体" w:hAnsi="宋体" w:cs="宋体"/>
          <w:b/>
          <w:bCs/>
          <w:color w:val="A50021"/>
          <w:sz w:val="21"/>
          <w:szCs w:val="21"/>
          <w:u w:val="double"/>
        </w:rPr>
        <w:t>对于房屋建筑物</w:t>
      </w:r>
      <w:r>
        <w:rPr>
          <w:rFonts w:hint="eastAsia" w:ascii="宋体" w:hAnsi="宋体" w:cs="宋体"/>
          <w:color w:val="000000"/>
          <w:sz w:val="21"/>
          <w:szCs w:val="21"/>
        </w:rPr>
        <w:t>，现场调查通常应了解：</w:t>
      </w:r>
      <w:r>
        <w:rPr>
          <w:rFonts w:hint="eastAsia" w:ascii="宋体" w:hAnsi="宋体" w:cs="宋体"/>
          <w:color w:val="000000"/>
          <w:sz w:val="21"/>
          <w:szCs w:val="21"/>
        </w:rPr>
        <w:br w:type="textWrapping"/>
      </w:r>
      <w:r>
        <w:rPr>
          <w:rFonts w:hint="eastAsia" w:ascii="宋体" w:hAnsi="宋体" w:cs="宋体"/>
          <w:color w:val="000000"/>
          <w:sz w:val="21"/>
          <w:szCs w:val="21"/>
        </w:rPr>
        <w:t>　　取得方式、建筑物结构、建成时间、地址、用途、建筑面积、长度、宽度、层高、层数等。③</w:t>
      </w:r>
      <w:r>
        <w:rPr>
          <w:rFonts w:hint="eastAsia" w:ascii="宋体" w:hAnsi="宋体" w:cs="宋体"/>
          <w:b/>
          <w:bCs/>
          <w:color w:val="A50021"/>
          <w:sz w:val="21"/>
          <w:szCs w:val="21"/>
          <w:u w:val="double"/>
        </w:rPr>
        <w:t>对于机器设备</w:t>
      </w:r>
      <w:r>
        <w:rPr>
          <w:rFonts w:hint="eastAsia" w:ascii="宋体" w:hAnsi="宋体" w:cs="宋体"/>
          <w:color w:val="000000"/>
          <w:sz w:val="21"/>
          <w:szCs w:val="21"/>
        </w:rPr>
        <w:t>，现场调查通常应了解：</w:t>
      </w:r>
      <w:r>
        <w:rPr>
          <w:rFonts w:hint="eastAsia" w:ascii="宋体" w:hAnsi="宋体" w:cs="宋体"/>
          <w:color w:val="000000"/>
          <w:sz w:val="21"/>
          <w:szCs w:val="21"/>
        </w:rPr>
        <w:br w:type="textWrapping"/>
      </w:r>
      <w:r>
        <w:rPr>
          <w:rFonts w:hint="eastAsia" w:ascii="宋体" w:hAnsi="宋体" w:cs="宋体"/>
          <w:color w:val="000000"/>
          <w:sz w:val="21"/>
          <w:szCs w:val="21"/>
        </w:rPr>
        <w:t>　　设备名称、生产厂家、规格型号、安装地点、规定使用年限、购置日期、启用日期、已经使用年限、设备使用状况、设备维修情况等。</w:t>
      </w:r>
      <w:r>
        <w:rPr>
          <w:rFonts w:hint="eastAsia" w:ascii="宋体" w:hAnsi="宋体" w:cs="宋体"/>
          <w:color w:val="000000"/>
          <w:sz w:val="21"/>
          <w:szCs w:val="21"/>
        </w:rPr>
        <w:br w:type="textWrapping"/>
      </w:r>
      <w:r>
        <w:rPr>
          <w:rFonts w:hint="eastAsia" w:ascii="宋体" w:hAnsi="宋体" w:cs="宋体"/>
          <w:color w:val="000000"/>
          <w:sz w:val="21"/>
          <w:szCs w:val="21"/>
        </w:rPr>
        <w:t>　　④</w:t>
      </w:r>
      <w:r>
        <w:rPr>
          <w:rFonts w:hint="eastAsia" w:ascii="宋体" w:hAnsi="宋体" w:cs="宋体"/>
          <w:b/>
          <w:bCs/>
          <w:color w:val="A50021"/>
          <w:sz w:val="21"/>
          <w:szCs w:val="21"/>
          <w:u w:val="double"/>
        </w:rPr>
        <w:t>对于存货</w:t>
      </w:r>
      <w:r>
        <w:rPr>
          <w:rFonts w:hint="eastAsia" w:ascii="宋体" w:hAnsi="宋体" w:cs="宋体"/>
          <w:color w:val="000000"/>
          <w:sz w:val="21"/>
          <w:szCs w:val="21"/>
        </w:rPr>
        <w:t>，通常应了解：</w:t>
      </w:r>
      <w:r>
        <w:rPr>
          <w:rFonts w:hint="eastAsia" w:ascii="宋体" w:hAnsi="宋体" w:cs="宋体"/>
          <w:color w:val="000000"/>
          <w:sz w:val="21"/>
          <w:szCs w:val="21"/>
        </w:rPr>
        <w:br w:type="textWrapping"/>
      </w:r>
      <w:r>
        <w:rPr>
          <w:rFonts w:hint="eastAsia" w:ascii="宋体" w:hAnsi="宋体" w:cs="宋体"/>
          <w:color w:val="000000"/>
          <w:sz w:val="21"/>
          <w:szCs w:val="21"/>
        </w:rPr>
        <w:t>　　名称及规格型号、计量单位、存放地点、数量、单价等。</w:t>
      </w:r>
      <w:r>
        <w:rPr>
          <w:rFonts w:hint="eastAsia" w:ascii="宋体" w:hAnsi="宋体" w:cs="宋体"/>
          <w:color w:val="000000"/>
          <w:sz w:val="21"/>
          <w:szCs w:val="21"/>
        </w:rPr>
        <w:br w:type="textWrapping"/>
      </w:r>
      <w:r>
        <w:rPr>
          <w:rFonts w:hint="eastAsia" w:ascii="宋体" w:hAnsi="宋体" w:cs="宋体"/>
          <w:color w:val="000000"/>
          <w:sz w:val="21"/>
          <w:szCs w:val="21"/>
        </w:rPr>
        <w:t>　　⑤</w:t>
      </w:r>
      <w:r>
        <w:rPr>
          <w:rFonts w:hint="eastAsia" w:ascii="宋体" w:hAnsi="宋体" w:cs="宋体"/>
          <w:b/>
          <w:bCs/>
          <w:color w:val="A50021"/>
          <w:sz w:val="21"/>
          <w:szCs w:val="21"/>
          <w:u w:val="double"/>
        </w:rPr>
        <w:t>对于应收账款等债权债务</w:t>
      </w:r>
      <w:r>
        <w:rPr>
          <w:rFonts w:hint="eastAsia" w:ascii="宋体" w:hAnsi="宋体" w:cs="宋体"/>
          <w:color w:val="000000"/>
          <w:sz w:val="21"/>
          <w:szCs w:val="21"/>
        </w:rPr>
        <w:t>，现场调查通常包括：</w:t>
      </w:r>
      <w:r>
        <w:rPr>
          <w:rFonts w:hint="eastAsia" w:ascii="宋体" w:hAnsi="宋体" w:cs="宋体"/>
          <w:color w:val="000000"/>
          <w:sz w:val="21"/>
          <w:szCs w:val="21"/>
        </w:rPr>
        <w:br w:type="textWrapping"/>
      </w:r>
      <w:r>
        <w:rPr>
          <w:rFonts w:hint="eastAsia" w:ascii="宋体" w:hAnsi="宋体" w:cs="宋体"/>
          <w:color w:val="000000"/>
          <w:sz w:val="21"/>
          <w:szCs w:val="21"/>
        </w:rPr>
        <w:t>　　了解债权债务人名称、业务内容、发生日期、履约及回收情况等。</w:t>
      </w:r>
    </w:p>
    <w:p>
      <w:pPr>
        <w:rPr>
          <w:rFonts w:ascii="宋体" w:hAnsi="宋体" w:cs="宋体"/>
          <w:color w:val="000000"/>
          <w:sz w:val="21"/>
          <w:szCs w:val="21"/>
        </w:rPr>
      </w:pPr>
      <w:r>
        <w:rPr>
          <w:rFonts w:hint="eastAsia" w:ascii="宋体" w:hAnsi="宋体" w:cs="宋体"/>
          <w:color w:val="000000"/>
          <w:sz w:val="21"/>
          <w:szCs w:val="21"/>
        </w:rPr>
        <w:t>　　（二）关注评估对象的法律权属</w:t>
      </w:r>
      <w:r>
        <w:rPr>
          <w:rFonts w:hint="eastAsia" w:ascii="宋体" w:hAnsi="宋体" w:cs="宋体"/>
          <w:color w:val="000000"/>
          <w:sz w:val="21"/>
          <w:szCs w:val="21"/>
        </w:rPr>
        <w:br w:type="textWrapping"/>
      </w:r>
      <w:r>
        <w:rPr>
          <w:rFonts w:hint="eastAsia" w:ascii="宋体" w:hAnsi="宋体" w:cs="宋体"/>
          <w:color w:val="000000"/>
          <w:sz w:val="21"/>
          <w:szCs w:val="21"/>
        </w:rPr>
        <w:t>　　1.资产的法律权属构成</w:t>
      </w:r>
      <w:r>
        <w:rPr>
          <w:rFonts w:hint="eastAsia" w:ascii="宋体" w:hAnsi="宋体" w:cs="宋体"/>
          <w:color w:val="000000"/>
          <w:sz w:val="21"/>
          <w:szCs w:val="21"/>
        </w:rPr>
        <w:br w:type="textWrapping"/>
      </w:r>
      <w:r>
        <w:rPr>
          <w:rFonts w:hint="eastAsia" w:ascii="宋体" w:hAnsi="宋体" w:cs="宋体"/>
          <w:color w:val="000000"/>
          <w:sz w:val="21"/>
          <w:szCs w:val="21"/>
        </w:rPr>
        <w:t>　　包括所有权、使用权及其他财产权利。</w:t>
      </w:r>
      <w:r>
        <w:rPr>
          <w:rFonts w:hint="eastAsia" w:ascii="宋体" w:hAnsi="宋体" w:cs="宋体"/>
          <w:color w:val="000000"/>
          <w:sz w:val="21"/>
          <w:szCs w:val="21"/>
        </w:rPr>
        <w:br w:type="textWrapping"/>
      </w:r>
      <w:r>
        <w:rPr>
          <w:rFonts w:hint="eastAsia" w:ascii="宋体" w:hAnsi="宋体" w:cs="宋体"/>
          <w:color w:val="000000"/>
          <w:sz w:val="21"/>
          <w:szCs w:val="21"/>
        </w:rPr>
        <w:t>　　2.对资产的评估也就是对资产权利的评估</w:t>
      </w:r>
      <w:r>
        <w:rPr>
          <w:rFonts w:hint="eastAsia" w:ascii="宋体" w:hAnsi="宋体" w:cs="宋体"/>
          <w:color w:val="000000"/>
          <w:sz w:val="21"/>
          <w:szCs w:val="21"/>
        </w:rPr>
        <w:br w:type="textWrapping"/>
      </w:r>
      <w:r>
        <w:rPr>
          <w:rFonts w:hint="eastAsia" w:ascii="宋体" w:hAnsi="宋体" w:cs="宋体"/>
          <w:color w:val="000000"/>
          <w:sz w:val="21"/>
          <w:szCs w:val="21"/>
        </w:rPr>
        <w:t>　　3.资产的权属状态会影响资产的价值</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资产的权属状态不同，资产的价值通常也不相同。</w:t>
      </w:r>
      <w:r>
        <w:rPr>
          <w:rFonts w:hint="eastAsia" w:ascii="宋体" w:hAnsi="宋体" w:cs="宋体"/>
          <w:color w:val="000000"/>
          <w:sz w:val="21"/>
          <w:szCs w:val="21"/>
        </w:rPr>
        <w:br w:type="textWrapping"/>
      </w:r>
      <w:r>
        <w:rPr>
          <w:rFonts w:hint="eastAsia" w:ascii="宋体" w:hAnsi="宋体" w:cs="宋体"/>
          <w:color w:val="000000"/>
          <w:sz w:val="21"/>
          <w:szCs w:val="21"/>
        </w:rPr>
        <w:t>　　如：对于无形资产，企业拥有的和授权许可使用的，价值不同；授权使用的无形资产中，独家许可和非独家许可的，价值也不同。因此，在现场调查中，评估专业人员要关注评估对象的权属状态，以保障评估结论的合理性。</w:t>
      </w:r>
    </w:p>
    <w:p>
      <w:pPr>
        <w:rPr>
          <w:rFonts w:ascii="宋体" w:hAnsi="宋体" w:cs="宋体"/>
          <w:color w:val="000000"/>
          <w:sz w:val="21"/>
          <w:szCs w:val="21"/>
        </w:rPr>
      </w:pPr>
      <w:r>
        <w:rPr>
          <w:rFonts w:hint="eastAsia" w:ascii="宋体" w:hAnsi="宋体" w:cs="宋体"/>
          <w:color w:val="000000"/>
          <w:sz w:val="21"/>
          <w:szCs w:val="21"/>
        </w:rPr>
        <w:t>　　4.评估专业人员在现场调查时，应当</w:t>
      </w:r>
      <w:r>
        <w:rPr>
          <w:rFonts w:hint="eastAsia" w:ascii="宋体" w:hAnsi="宋体" w:cs="宋体"/>
          <w:b/>
          <w:bCs/>
          <w:color w:val="A50021"/>
          <w:sz w:val="21"/>
          <w:szCs w:val="21"/>
          <w:u w:val="double"/>
        </w:rPr>
        <w:t>取得</w:t>
      </w:r>
      <w:r>
        <w:rPr>
          <w:rFonts w:hint="eastAsia" w:ascii="宋体" w:hAnsi="宋体" w:cs="宋体"/>
          <w:color w:val="000000"/>
          <w:sz w:val="21"/>
          <w:szCs w:val="21"/>
        </w:rPr>
        <w:t>评估对象的</w:t>
      </w:r>
      <w:r>
        <w:rPr>
          <w:rFonts w:hint="eastAsia" w:ascii="宋体" w:hAnsi="宋体" w:cs="宋体"/>
          <w:b/>
          <w:bCs/>
          <w:color w:val="A50021"/>
          <w:sz w:val="21"/>
          <w:szCs w:val="21"/>
          <w:u w:val="double"/>
        </w:rPr>
        <w:t>权属证明</w:t>
      </w:r>
      <w:r>
        <w:rPr>
          <w:rFonts w:hint="eastAsia" w:ascii="宋体" w:hAnsi="宋体" w:cs="宋体"/>
          <w:color w:val="000000"/>
          <w:sz w:val="21"/>
          <w:szCs w:val="21"/>
        </w:rPr>
        <w:br w:type="textWrapping"/>
      </w:r>
      <w:r>
        <w:rPr>
          <w:rFonts w:hint="eastAsia" w:ascii="宋体" w:hAnsi="宋体" w:cs="宋体"/>
          <w:color w:val="000000"/>
          <w:sz w:val="21"/>
          <w:szCs w:val="21"/>
        </w:rPr>
        <w:t>　　5.对取得的权属证明进行</w:t>
      </w:r>
      <w:r>
        <w:rPr>
          <w:rFonts w:hint="eastAsia" w:ascii="宋体" w:hAnsi="宋体" w:cs="宋体"/>
          <w:b/>
          <w:bCs/>
          <w:color w:val="A50021"/>
          <w:sz w:val="21"/>
          <w:szCs w:val="21"/>
          <w:u w:val="double"/>
        </w:rPr>
        <w:t>核查验证</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包括但不限于</w:t>
      </w:r>
      <w:r>
        <w:rPr>
          <w:rFonts w:hint="eastAsia" w:ascii="宋体" w:hAnsi="宋体" w:cs="宋体"/>
          <w:color w:val="000000"/>
          <w:sz w:val="21"/>
          <w:szCs w:val="21"/>
        </w:rPr>
        <w:t>采用</w:t>
      </w:r>
      <w:r>
        <w:rPr>
          <w:rFonts w:hint="eastAsia" w:ascii="宋体" w:hAnsi="宋体" w:cs="宋体"/>
          <w:b/>
          <w:bCs/>
          <w:color w:val="A50021"/>
          <w:sz w:val="21"/>
          <w:szCs w:val="21"/>
          <w:u w:val="double"/>
        </w:rPr>
        <w:t>与原件核对</w:t>
      </w:r>
      <w:r>
        <w:rPr>
          <w:rFonts w:hint="eastAsia" w:ascii="宋体" w:hAnsi="宋体" w:cs="宋体"/>
          <w:color w:val="000000"/>
          <w:sz w:val="21"/>
          <w:szCs w:val="21"/>
        </w:rPr>
        <w:t>、向有关</w:t>
      </w:r>
      <w:r>
        <w:rPr>
          <w:rFonts w:hint="eastAsia" w:ascii="宋体" w:hAnsi="宋体" w:cs="宋体"/>
          <w:b/>
          <w:bCs/>
          <w:color w:val="A50021"/>
          <w:sz w:val="21"/>
          <w:szCs w:val="21"/>
          <w:u w:val="double"/>
        </w:rPr>
        <w:t>登记管理机构查阅登记记录</w:t>
      </w:r>
      <w:r>
        <w:rPr>
          <w:rFonts w:hint="eastAsia" w:ascii="宋体" w:hAnsi="宋体" w:cs="宋体"/>
          <w:color w:val="000000"/>
          <w:sz w:val="21"/>
          <w:szCs w:val="21"/>
        </w:rPr>
        <w:t>等方式。</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三、现场调查的手段</w:t>
      </w:r>
      <w:r>
        <w:rPr>
          <w:rFonts w:hint="eastAsia" w:ascii="宋体" w:hAnsi="宋体" w:cs="宋体"/>
          <w:color w:val="000000"/>
          <w:sz w:val="21"/>
          <w:szCs w:val="21"/>
        </w:rPr>
        <w:br w:type="textWrapping"/>
      </w:r>
      <w:r>
        <w:rPr>
          <w:rFonts w:hint="eastAsia" w:ascii="宋体" w:hAnsi="宋体" w:cs="宋体"/>
          <w:color w:val="000000"/>
          <w:sz w:val="21"/>
          <w:szCs w:val="21"/>
        </w:rPr>
        <w:t>　　现场调查的手段包括询问（</w:t>
      </w:r>
      <w:r>
        <w:rPr>
          <w:rFonts w:hint="eastAsia" w:ascii="宋体" w:hAnsi="宋体" w:cs="宋体"/>
          <w:b/>
          <w:bCs/>
          <w:color w:val="A50021"/>
          <w:sz w:val="21"/>
          <w:szCs w:val="21"/>
          <w:u w:val="double"/>
        </w:rPr>
        <w:t>最常用</w:t>
      </w:r>
      <w:r>
        <w:rPr>
          <w:rFonts w:hint="eastAsia" w:ascii="宋体" w:hAnsi="宋体" w:cs="宋体"/>
          <w:color w:val="000000"/>
          <w:sz w:val="21"/>
          <w:szCs w:val="21"/>
        </w:rPr>
        <w:t>）、访谈、核对、监盘、勘查、函证等。</w:t>
      </w:r>
      <w:r>
        <w:rPr>
          <w:rFonts w:hint="eastAsia" w:ascii="宋体" w:hAnsi="宋体" w:cs="宋体"/>
          <w:color w:val="000000"/>
          <w:sz w:val="21"/>
          <w:szCs w:val="21"/>
        </w:rPr>
        <w:br w:type="textWrapping"/>
      </w:r>
      <w:r>
        <w:rPr>
          <w:rFonts w:hint="eastAsia" w:ascii="宋体" w:hAnsi="宋体" w:cs="宋体"/>
          <w:color w:val="000000"/>
          <w:sz w:val="21"/>
          <w:szCs w:val="21"/>
        </w:rPr>
        <w:t>　　注意掌握各种调查手段的具体内容及作用，具体内容参见下表：</w:t>
      </w: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90"/>
        <w:gridCol w:w="76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询问</w:t>
            </w:r>
          </w:p>
        </w:tc>
        <w:tc>
          <w:tcPr>
            <w:tcW w:w="768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1.在阅读、分析评估申报资料的基础上，与评估对象的相关人员进行沟通</w:t>
            </w:r>
            <w:r>
              <w:rPr>
                <w:rFonts w:hint="eastAsia" w:ascii="宋体" w:hAnsi="宋体" w:cs="宋体"/>
                <w:color w:val="000000"/>
                <w:sz w:val="21"/>
                <w:szCs w:val="18"/>
              </w:rPr>
              <w:br w:type="textWrapping"/>
            </w:r>
            <w:r>
              <w:rPr>
                <w:rFonts w:hint="eastAsia" w:ascii="宋体" w:hAnsi="宋体" w:cs="宋体"/>
                <w:color w:val="000000"/>
                <w:sz w:val="21"/>
                <w:szCs w:val="18"/>
              </w:rPr>
              <w:t>2.以了解资产的基本情况或者企业整体相关信息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访谈</w:t>
            </w:r>
          </w:p>
        </w:tc>
        <w:tc>
          <w:tcPr>
            <w:tcW w:w="768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1.针对无法通过书面资料说明或证明的，涉及多个专业或部门、具有较大不确定性的综合项目或事项，通过对特定人员或者相关人员访谈</w:t>
            </w:r>
            <w:r>
              <w:rPr>
                <w:rFonts w:hint="eastAsia" w:ascii="宋体" w:hAnsi="宋体" w:cs="宋体"/>
                <w:color w:val="000000"/>
                <w:sz w:val="21"/>
                <w:szCs w:val="18"/>
              </w:rPr>
              <w:br w:type="textWrapping"/>
            </w:r>
            <w:r>
              <w:rPr>
                <w:rFonts w:hint="eastAsia" w:ascii="宋体" w:hAnsi="宋体" w:cs="宋体"/>
                <w:color w:val="000000"/>
                <w:sz w:val="21"/>
                <w:szCs w:val="18"/>
              </w:rPr>
              <w:t>2.评估专业人员能够及时获得全面的、综合性的信息</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核对</w:t>
            </w:r>
          </w:p>
        </w:tc>
        <w:tc>
          <w:tcPr>
            <w:tcW w:w="768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1.进行账表核对、账实核实以及将申报内容与相关权证、文件载明的信息核对等</w:t>
            </w:r>
            <w:r>
              <w:rPr>
                <w:rFonts w:hint="eastAsia" w:ascii="宋体" w:hAnsi="宋体" w:cs="宋体"/>
                <w:color w:val="000000"/>
                <w:sz w:val="21"/>
                <w:szCs w:val="18"/>
              </w:rPr>
              <w:br w:type="textWrapping"/>
            </w:r>
            <w:r>
              <w:rPr>
                <w:rFonts w:hint="eastAsia" w:ascii="宋体" w:hAnsi="宋体" w:cs="宋体"/>
                <w:color w:val="000000"/>
                <w:sz w:val="21"/>
                <w:szCs w:val="18"/>
              </w:rPr>
              <w:t>2.了解资产的存在及法律权属</w:t>
            </w:r>
            <w:r>
              <w:rPr>
                <w:rFonts w:hint="eastAsia" w:ascii="宋体" w:hAnsi="宋体" w:cs="宋体"/>
                <w:color w:val="000000"/>
                <w:sz w:val="21"/>
                <w:szCs w:val="18"/>
              </w:rPr>
              <w:br w:type="textWrapping"/>
            </w:r>
            <w:r>
              <w:rPr>
                <w:rFonts w:hint="eastAsia" w:ascii="宋体" w:hAnsi="宋体" w:cs="宋体"/>
                <w:color w:val="000000"/>
                <w:sz w:val="21"/>
                <w:szCs w:val="18"/>
              </w:rPr>
              <w:t>3.如果存在盘盈盘亏等现象，还需要调查原因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监盘</w:t>
            </w:r>
          </w:p>
        </w:tc>
        <w:tc>
          <w:tcPr>
            <w:tcW w:w="768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1.运用较多的核实方法，即参与企业组织的现金、存货等资产的清查核对工作。</w:t>
            </w:r>
            <w:r>
              <w:rPr>
                <w:rFonts w:hint="eastAsia" w:ascii="宋体" w:hAnsi="宋体" w:cs="宋体"/>
                <w:color w:val="000000"/>
                <w:sz w:val="21"/>
                <w:szCs w:val="18"/>
              </w:rPr>
              <w:br w:type="textWrapping"/>
            </w:r>
            <w:r>
              <w:rPr>
                <w:rFonts w:hint="eastAsia" w:ascii="宋体" w:hAnsi="宋体" w:cs="宋体"/>
                <w:color w:val="000000"/>
                <w:sz w:val="21"/>
                <w:szCs w:val="18"/>
              </w:rPr>
              <w:t>2.主要对清查实施方案、人员安排、调查方式（逐项清查或者抽样清查）、清查结果等进行了解</w:t>
            </w:r>
            <w:r>
              <w:rPr>
                <w:rFonts w:hint="eastAsia" w:ascii="宋体" w:hAnsi="宋体" w:cs="宋体"/>
                <w:color w:val="000000"/>
                <w:sz w:val="21"/>
                <w:szCs w:val="18"/>
              </w:rPr>
              <w:br w:type="textWrapping"/>
            </w:r>
            <w:r>
              <w:rPr>
                <w:rFonts w:hint="eastAsia" w:ascii="宋体" w:hAnsi="宋体" w:cs="宋体"/>
                <w:color w:val="000000"/>
                <w:sz w:val="21"/>
                <w:szCs w:val="18"/>
              </w:rPr>
              <w:t>3.判断清查结果能否反映实际状况，并根据清查结果对资产数量、质量、金额等做出恰当的判断</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勘查</w:t>
            </w:r>
          </w:p>
        </w:tc>
        <w:tc>
          <w:tcPr>
            <w:tcW w:w="768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指对实物资产的数量、质量、分布、运行和利用情况（经营情况）等所做的调查，对相关技术检测结果的收集、观察，对其运行记录和定期专业检测报告的收集和分析等工作。</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49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函证</w:t>
            </w:r>
          </w:p>
        </w:tc>
        <w:tc>
          <w:tcPr>
            <w:tcW w:w="768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1.评估专业人员无法亲自调查的情况下采用的替代措施，即向相关方发函询证</w:t>
            </w:r>
            <w:r>
              <w:rPr>
                <w:rFonts w:hint="eastAsia" w:ascii="宋体" w:hAnsi="宋体" w:cs="宋体"/>
                <w:color w:val="000000"/>
                <w:sz w:val="21"/>
                <w:szCs w:val="18"/>
              </w:rPr>
              <w:br w:type="textWrapping"/>
            </w:r>
            <w:r>
              <w:rPr>
                <w:rFonts w:hint="eastAsia" w:ascii="宋体" w:hAnsi="宋体" w:cs="宋体"/>
                <w:color w:val="000000"/>
                <w:sz w:val="21"/>
                <w:szCs w:val="18"/>
              </w:rPr>
              <w:t>2.根据回函情况以及回函信息对资产的数量、金额、品质等进行合理判断</w:t>
            </w:r>
            <w:r>
              <w:rPr>
                <w:rFonts w:hint="eastAsia" w:ascii="宋体" w:hAnsi="宋体" w:cs="宋体"/>
                <w:color w:val="000000"/>
                <w:sz w:val="21"/>
                <w:szCs w:val="18"/>
              </w:rPr>
              <w:br w:type="textWrapping"/>
            </w:r>
            <w:r>
              <w:rPr>
                <w:rFonts w:hint="eastAsia" w:ascii="宋体" w:hAnsi="宋体" w:cs="宋体"/>
                <w:color w:val="000000"/>
                <w:sz w:val="21"/>
                <w:szCs w:val="18"/>
              </w:rPr>
              <w:t>3.常见函证包括：银行存款函证、往来款函证、外埠存货函证等。函证必须由评估人员独立发放和回收</w:t>
            </w:r>
          </w:p>
        </w:tc>
      </w:tr>
    </w:tbl>
    <w:p>
      <w:pPr>
        <w:rPr>
          <w:rFonts w:ascii="宋体" w:hAnsi="宋体" w:cs="宋体"/>
          <w:color w:val="000000"/>
          <w:sz w:val="21"/>
          <w:szCs w:val="21"/>
        </w:rPr>
      </w:pP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四、现场调查的方式（</w:t>
      </w:r>
      <w:r>
        <w:rPr>
          <w:rFonts w:hint="eastAsia" w:ascii="宋体" w:hAnsi="宋体" w:cs="宋体"/>
          <w:b/>
          <w:bCs/>
          <w:color w:val="A50021"/>
          <w:sz w:val="21"/>
          <w:szCs w:val="21"/>
          <w:u w:val="double"/>
        </w:rPr>
        <w:t>抽样调查与逐项调查</w:t>
      </w:r>
      <w:r>
        <w:rPr>
          <w:rFonts w:hint="eastAsia" w:ascii="宋体" w:hAnsi="宋体" w:cs="宋体"/>
          <w:b/>
          <w:bCs/>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（一）逐项调查</w:t>
      </w:r>
      <w:r>
        <w:rPr>
          <w:rFonts w:hint="eastAsia" w:ascii="宋体" w:hAnsi="宋体" w:cs="宋体"/>
          <w:color w:val="000000"/>
          <w:sz w:val="21"/>
          <w:szCs w:val="21"/>
        </w:rPr>
        <w:br w:type="textWrapping"/>
      </w:r>
      <w:r>
        <w:rPr>
          <w:rFonts w:hint="eastAsia" w:ascii="宋体" w:hAnsi="宋体" w:cs="宋体"/>
          <w:color w:val="000000"/>
          <w:sz w:val="21"/>
          <w:szCs w:val="21"/>
        </w:rPr>
        <w:t>　　1.逐项调查含义</w:t>
      </w:r>
      <w:r>
        <w:rPr>
          <w:rFonts w:hint="eastAsia" w:ascii="宋体" w:hAnsi="宋体" w:cs="宋体"/>
          <w:color w:val="000000"/>
          <w:sz w:val="21"/>
          <w:szCs w:val="21"/>
        </w:rPr>
        <w:br w:type="textWrapping"/>
      </w:r>
      <w:r>
        <w:rPr>
          <w:rFonts w:hint="eastAsia" w:ascii="宋体" w:hAnsi="宋体" w:cs="宋体"/>
          <w:color w:val="000000"/>
          <w:sz w:val="21"/>
          <w:szCs w:val="21"/>
        </w:rPr>
        <w:t>　　指对纳入评估范围的所有资产及负债进行逐项核实，并进行相应的勘查和法律权属资料核实。</w:t>
      </w:r>
      <w:r>
        <w:rPr>
          <w:rFonts w:hint="eastAsia" w:ascii="宋体" w:hAnsi="宋体" w:cs="宋体"/>
          <w:color w:val="000000"/>
          <w:sz w:val="21"/>
          <w:szCs w:val="21"/>
        </w:rPr>
        <w:br w:type="textWrapping"/>
      </w:r>
      <w:r>
        <w:rPr>
          <w:rFonts w:hint="eastAsia" w:ascii="宋体" w:hAnsi="宋体" w:cs="宋体"/>
          <w:color w:val="000000"/>
          <w:sz w:val="21"/>
          <w:szCs w:val="21"/>
        </w:rPr>
        <w:t>　　2.当存在下列</w:t>
      </w:r>
      <w:r>
        <w:rPr>
          <w:rFonts w:hint="eastAsia" w:ascii="宋体" w:hAnsi="宋体" w:cs="宋体"/>
          <w:b/>
          <w:bCs/>
          <w:color w:val="A50021"/>
          <w:sz w:val="21"/>
          <w:szCs w:val="21"/>
          <w:u w:val="double"/>
        </w:rPr>
        <w:t>情形之一</w:t>
      </w:r>
      <w:r>
        <w:rPr>
          <w:rFonts w:hint="eastAsia" w:ascii="宋体" w:hAnsi="宋体" w:cs="宋体"/>
          <w:color w:val="000000"/>
          <w:sz w:val="21"/>
          <w:szCs w:val="21"/>
        </w:rPr>
        <w:t>时，资产评估专业人员应当考虑进行逐项调查</w:t>
      </w:r>
      <w:r>
        <w:rPr>
          <w:rFonts w:hint="eastAsia" w:ascii="宋体" w:hAnsi="宋体" w:cs="宋体"/>
          <w:color w:val="000000"/>
          <w:sz w:val="21"/>
          <w:szCs w:val="21"/>
        </w:rPr>
        <w:br w:type="textWrapping"/>
      </w:r>
      <w:r>
        <w:rPr>
          <w:rFonts w:hint="eastAsia" w:ascii="宋体" w:hAnsi="宋体" w:cs="宋体"/>
          <w:color w:val="000000"/>
          <w:sz w:val="21"/>
          <w:szCs w:val="21"/>
        </w:rPr>
        <w:t>　　（1）评估范围内资产</w:t>
      </w:r>
      <w:r>
        <w:rPr>
          <w:rFonts w:hint="eastAsia" w:ascii="宋体" w:hAnsi="宋体" w:cs="宋体"/>
          <w:b/>
          <w:bCs/>
          <w:color w:val="A50021"/>
          <w:sz w:val="21"/>
          <w:szCs w:val="21"/>
          <w:u w:val="double"/>
        </w:rPr>
        <w:t>数量少、单项资产的价值量大</w:t>
      </w:r>
      <w:r>
        <w:rPr>
          <w:rFonts w:hint="eastAsia" w:ascii="宋体" w:hAnsi="宋体" w:cs="宋体"/>
          <w:color w:val="000000"/>
          <w:sz w:val="21"/>
          <w:szCs w:val="21"/>
        </w:rPr>
        <w:t>，比如不动产评估项目；</w:t>
      </w:r>
      <w:r>
        <w:rPr>
          <w:rFonts w:hint="eastAsia" w:ascii="宋体" w:hAnsi="宋体" w:cs="宋体"/>
          <w:color w:val="000000"/>
          <w:sz w:val="21"/>
          <w:szCs w:val="21"/>
        </w:rPr>
        <w:br w:type="textWrapping"/>
      </w:r>
      <w:r>
        <w:rPr>
          <w:rFonts w:hint="eastAsia" w:ascii="宋体" w:hAnsi="宋体" w:cs="宋体"/>
          <w:color w:val="000000"/>
          <w:sz w:val="21"/>
          <w:szCs w:val="21"/>
        </w:rPr>
        <w:t>　　（2）资产存在</w:t>
      </w:r>
      <w:r>
        <w:rPr>
          <w:rFonts w:hint="eastAsia" w:ascii="宋体" w:hAnsi="宋体" w:cs="宋体"/>
          <w:b/>
          <w:bCs/>
          <w:color w:val="A50021"/>
          <w:sz w:val="21"/>
          <w:szCs w:val="21"/>
          <w:u w:val="double"/>
        </w:rPr>
        <w:t>管理不善等风险</w:t>
      </w:r>
      <w:r>
        <w:rPr>
          <w:rFonts w:hint="eastAsia" w:ascii="宋体" w:hAnsi="宋体" w:cs="宋体"/>
          <w:color w:val="000000"/>
          <w:sz w:val="21"/>
          <w:szCs w:val="21"/>
        </w:rPr>
        <w:t>，产权持有人或被评估单位提供的</w:t>
      </w:r>
      <w:r>
        <w:rPr>
          <w:rFonts w:hint="eastAsia" w:ascii="宋体" w:hAnsi="宋体" w:cs="宋体"/>
          <w:b/>
          <w:bCs/>
          <w:color w:val="A50021"/>
          <w:sz w:val="21"/>
          <w:szCs w:val="21"/>
          <w:u w:val="double"/>
        </w:rPr>
        <w:t>相关资料无法反映资产的实际状况</w:t>
      </w:r>
      <w:r>
        <w:rPr>
          <w:rFonts w:hint="eastAsia" w:ascii="宋体" w:hAnsi="宋体" w:cs="宋体"/>
          <w:color w:val="000000"/>
          <w:sz w:val="21"/>
          <w:szCs w:val="21"/>
        </w:rPr>
        <w:t>，并且从</w:t>
      </w:r>
      <w:r>
        <w:rPr>
          <w:rFonts w:hint="eastAsia" w:ascii="宋体" w:hAnsi="宋体" w:cs="宋体"/>
          <w:b/>
          <w:bCs/>
          <w:color w:val="A50021"/>
          <w:sz w:val="21"/>
          <w:szCs w:val="21"/>
          <w:u w:val="double"/>
        </w:rPr>
        <w:t>其他途径也无法获取充分、恰当的评估证据</w:t>
      </w:r>
      <w:r>
        <w:rPr>
          <w:rFonts w:hint="eastAsia" w:ascii="宋体" w:hAnsi="宋体" w:cs="宋体"/>
          <w:color w:val="000000"/>
          <w:sz w:val="21"/>
          <w:szCs w:val="21"/>
        </w:rPr>
        <w:t>，比如停产多年的企业资产评估项目、企业破产清算项目等。</w:t>
      </w:r>
    </w:p>
    <w:p>
      <w:pPr>
        <w:rPr>
          <w:rFonts w:ascii="宋体" w:hAnsi="宋体" w:cs="宋体"/>
          <w:color w:val="000000"/>
          <w:sz w:val="21"/>
          <w:szCs w:val="21"/>
        </w:rPr>
      </w:pPr>
      <w:r>
        <w:rPr>
          <w:rFonts w:hint="eastAsia" w:ascii="宋体" w:hAnsi="宋体" w:cs="宋体"/>
          <w:color w:val="000000"/>
          <w:sz w:val="21"/>
          <w:szCs w:val="21"/>
        </w:rPr>
        <w:t>　　（二）抽样调查</w:t>
      </w:r>
      <w:r>
        <w:rPr>
          <w:rFonts w:hint="eastAsia" w:ascii="宋体" w:hAnsi="宋体" w:cs="宋体"/>
          <w:color w:val="000000"/>
          <w:sz w:val="21"/>
          <w:szCs w:val="21"/>
        </w:rPr>
        <w:br w:type="textWrapping"/>
      </w:r>
      <w:r>
        <w:rPr>
          <w:rFonts w:hint="eastAsia" w:ascii="宋体" w:hAnsi="宋体" w:cs="宋体"/>
          <w:color w:val="000000"/>
          <w:sz w:val="21"/>
          <w:szCs w:val="21"/>
        </w:rPr>
        <w:t>　　1.抽样调查含义</w:t>
      </w:r>
      <w:r>
        <w:rPr>
          <w:rFonts w:hint="eastAsia" w:ascii="宋体" w:hAnsi="宋体" w:cs="宋体"/>
          <w:color w:val="000000"/>
          <w:sz w:val="21"/>
          <w:szCs w:val="21"/>
        </w:rPr>
        <w:br w:type="textWrapping"/>
      </w:r>
      <w:r>
        <w:rPr>
          <w:rFonts w:hint="eastAsia" w:ascii="宋体" w:hAnsi="宋体" w:cs="宋体"/>
          <w:color w:val="000000"/>
          <w:sz w:val="21"/>
          <w:szCs w:val="21"/>
        </w:rPr>
        <w:t>　　指按一定程序从研究对象的全体（总体）中抽取一部分单位（样本）进行调查或观察获取数据，并以此对总体的一定目标量作出推断。</w:t>
      </w:r>
      <w:r>
        <w:rPr>
          <w:rFonts w:hint="eastAsia" w:ascii="宋体" w:hAnsi="宋体" w:cs="宋体"/>
          <w:color w:val="000000"/>
          <w:sz w:val="21"/>
          <w:szCs w:val="21"/>
        </w:rPr>
        <w:br w:type="textWrapping"/>
      </w:r>
      <w:r>
        <w:rPr>
          <w:rFonts w:hint="eastAsia" w:ascii="宋体" w:hAnsi="宋体" w:cs="宋体"/>
          <w:color w:val="000000"/>
          <w:sz w:val="21"/>
          <w:szCs w:val="21"/>
        </w:rPr>
        <w:t>　　2.适用对象</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无法或不宜</w:t>
      </w:r>
      <w:r>
        <w:rPr>
          <w:rFonts w:hint="eastAsia" w:ascii="宋体" w:hAnsi="宋体" w:cs="宋体"/>
          <w:color w:val="000000"/>
          <w:sz w:val="21"/>
          <w:szCs w:val="21"/>
        </w:rPr>
        <w:t>对评估范围内所有资产、负债等有关内容进行</w:t>
      </w:r>
      <w:r>
        <w:rPr>
          <w:rFonts w:hint="eastAsia" w:ascii="宋体" w:hAnsi="宋体" w:cs="宋体"/>
          <w:b/>
          <w:bCs/>
          <w:color w:val="A50021"/>
          <w:sz w:val="21"/>
          <w:szCs w:val="21"/>
          <w:u w:val="double"/>
        </w:rPr>
        <w:t>逐项淸查的</w:t>
      </w:r>
      <w:r>
        <w:rPr>
          <w:rFonts w:hint="eastAsia" w:ascii="宋体" w:hAnsi="宋体" w:cs="宋体"/>
          <w:color w:val="000000"/>
          <w:sz w:val="21"/>
          <w:szCs w:val="21"/>
        </w:rPr>
        <w:t>，如：资产项数庞大，可以采用抽样调查方式进行现场调查。</w:t>
      </w:r>
      <w:r>
        <w:rPr>
          <w:rFonts w:hint="eastAsia" w:ascii="宋体" w:hAnsi="宋体" w:cs="宋体"/>
          <w:color w:val="000000"/>
          <w:sz w:val="21"/>
          <w:szCs w:val="21"/>
        </w:rPr>
        <w:br w:type="textWrapping"/>
      </w:r>
      <w:r>
        <w:rPr>
          <w:rFonts w:hint="eastAsia" w:ascii="宋体" w:hAnsi="宋体" w:cs="宋体"/>
          <w:color w:val="000000"/>
          <w:sz w:val="21"/>
          <w:szCs w:val="21"/>
        </w:rPr>
        <w:t>　　3.抽样调查的基本方法</w:t>
      </w:r>
      <w:r>
        <w:rPr>
          <w:rFonts w:hint="eastAsia" w:ascii="宋体" w:hAnsi="宋体" w:cs="宋体"/>
          <w:color w:val="000000"/>
          <w:sz w:val="21"/>
          <w:szCs w:val="21"/>
        </w:rPr>
        <w:br w:type="textWrapping"/>
      </w:r>
      <w:r>
        <w:rPr>
          <w:rFonts w:hint="eastAsia" w:ascii="宋体" w:hAnsi="宋体" w:cs="宋体"/>
          <w:color w:val="000000"/>
          <w:sz w:val="21"/>
          <w:szCs w:val="21"/>
        </w:rPr>
        <w:t>　　简单随机抽样、分层抽样、系统抽样、整群抽样、不等概率抽样、多阶段抽样、重点项目抽样等。</w:t>
      </w:r>
      <w:r>
        <w:rPr>
          <w:rFonts w:hint="eastAsia" w:ascii="宋体" w:hAnsi="宋体" w:cs="宋体"/>
          <w:color w:val="000000"/>
          <w:sz w:val="21"/>
          <w:szCs w:val="21"/>
        </w:rPr>
        <w:br w:type="textWrapping"/>
      </w:r>
      <w:r>
        <w:rPr>
          <w:rFonts w:hint="eastAsia" w:ascii="宋体" w:hAnsi="宋体" w:cs="宋体"/>
          <w:color w:val="000000"/>
          <w:sz w:val="21"/>
          <w:szCs w:val="21"/>
        </w:rPr>
        <w:t>　　重点项目抽样是对纳入评估范围内的资产及负债，遵循重要性原则，对于价值量大的、关键或重要的资产进行调查。</w:t>
      </w:r>
      <w:r>
        <w:rPr>
          <w:rFonts w:hint="eastAsia" w:ascii="宋体" w:hAnsi="宋体" w:cs="宋体"/>
          <w:color w:val="000000"/>
          <w:sz w:val="21"/>
          <w:szCs w:val="21"/>
        </w:rPr>
        <w:br w:type="textWrapping"/>
      </w:r>
      <w:r>
        <w:rPr>
          <w:rFonts w:hint="eastAsia" w:ascii="宋体" w:hAnsi="宋体" w:cs="宋体"/>
          <w:color w:val="000000"/>
          <w:sz w:val="21"/>
          <w:szCs w:val="21"/>
        </w:rPr>
        <w:t>　　4.抽样调查的要求</w:t>
      </w:r>
      <w:r>
        <w:rPr>
          <w:rFonts w:hint="eastAsia" w:ascii="宋体" w:hAnsi="宋体" w:cs="宋体"/>
          <w:color w:val="000000"/>
          <w:sz w:val="21"/>
          <w:szCs w:val="21"/>
        </w:rPr>
        <w:br w:type="textWrapping"/>
      </w:r>
      <w:r>
        <w:rPr>
          <w:rFonts w:hint="eastAsia" w:ascii="宋体" w:hAnsi="宋体" w:cs="宋体"/>
          <w:color w:val="000000"/>
          <w:sz w:val="21"/>
          <w:szCs w:val="21"/>
        </w:rPr>
        <w:t>　　（1）制定评估计划时，要考虑到</w:t>
      </w:r>
      <w:r>
        <w:rPr>
          <w:rFonts w:hint="eastAsia" w:ascii="宋体" w:hAnsi="宋体" w:cs="宋体"/>
          <w:b/>
          <w:bCs/>
          <w:color w:val="A50021"/>
          <w:sz w:val="21"/>
          <w:szCs w:val="21"/>
          <w:u w:val="double"/>
        </w:rPr>
        <w:t>抽样风险</w:t>
      </w:r>
      <w:r>
        <w:rPr>
          <w:rFonts w:hint="eastAsia" w:ascii="宋体" w:hAnsi="宋体" w:cs="宋体"/>
          <w:color w:val="000000"/>
          <w:sz w:val="21"/>
          <w:szCs w:val="21"/>
        </w:rPr>
        <w:t>，抽样</w:t>
      </w:r>
      <w:r>
        <w:rPr>
          <w:rFonts w:hint="eastAsia" w:ascii="宋体" w:hAnsi="宋体" w:cs="宋体"/>
          <w:b/>
          <w:bCs/>
          <w:color w:val="A50021"/>
          <w:sz w:val="21"/>
          <w:szCs w:val="21"/>
          <w:u w:val="double"/>
        </w:rPr>
        <w:t>误差</w:t>
      </w:r>
      <w:r>
        <w:rPr>
          <w:rFonts w:hint="eastAsia" w:ascii="宋体" w:hAnsi="宋体" w:cs="宋体"/>
          <w:color w:val="000000"/>
          <w:sz w:val="21"/>
          <w:szCs w:val="21"/>
        </w:rPr>
        <w:t>要适度</w:t>
      </w:r>
      <w:r>
        <w:rPr>
          <w:rFonts w:hint="eastAsia" w:ascii="宋体" w:hAnsi="宋体" w:cs="宋体"/>
          <w:color w:val="000000"/>
          <w:sz w:val="21"/>
          <w:szCs w:val="21"/>
        </w:rPr>
        <w:br w:type="textWrapping"/>
      </w:r>
      <w:r>
        <w:rPr>
          <w:rFonts w:hint="eastAsia" w:ascii="宋体" w:hAnsi="宋体" w:cs="宋体"/>
          <w:color w:val="000000"/>
          <w:sz w:val="21"/>
          <w:szCs w:val="21"/>
        </w:rPr>
        <w:t>　　（2）要保证由抽样调查形成的</w:t>
      </w:r>
      <w:r>
        <w:rPr>
          <w:rFonts w:hint="eastAsia" w:ascii="宋体" w:hAnsi="宋体" w:cs="宋体"/>
          <w:b/>
          <w:bCs/>
          <w:color w:val="A50021"/>
          <w:sz w:val="21"/>
          <w:szCs w:val="21"/>
          <w:u w:val="double"/>
        </w:rPr>
        <w:t>调查结论合理</w:t>
      </w:r>
      <w:r>
        <w:rPr>
          <w:rFonts w:hint="eastAsia" w:ascii="宋体" w:hAnsi="宋体" w:cs="宋体"/>
          <w:color w:val="000000"/>
          <w:sz w:val="21"/>
          <w:szCs w:val="21"/>
        </w:rPr>
        <w:t>、能够</w:t>
      </w:r>
      <w:r>
        <w:rPr>
          <w:rFonts w:hint="eastAsia" w:ascii="宋体" w:hAnsi="宋体" w:cs="宋体"/>
          <w:b/>
          <w:bCs/>
          <w:color w:val="A50021"/>
          <w:sz w:val="21"/>
          <w:szCs w:val="21"/>
          <w:u w:val="double"/>
        </w:rPr>
        <w:t>基本反映资产的实际状况</w:t>
      </w:r>
      <w:r>
        <w:rPr>
          <w:rFonts w:hint="eastAsia" w:ascii="宋体" w:hAnsi="宋体" w:cs="宋体"/>
          <w:color w:val="000000"/>
          <w:sz w:val="21"/>
          <w:szCs w:val="21"/>
        </w:rPr>
        <w:br w:type="textWrapping"/>
      </w:r>
      <w:r>
        <w:rPr>
          <w:rFonts w:hint="eastAsia" w:ascii="宋体" w:hAnsi="宋体" w:cs="宋体"/>
          <w:color w:val="000000"/>
          <w:sz w:val="21"/>
          <w:szCs w:val="21"/>
        </w:rPr>
        <w:t>　　（3）抽样调查的理由要</w:t>
      </w:r>
      <w:r>
        <w:rPr>
          <w:rFonts w:hint="eastAsia" w:ascii="宋体" w:hAnsi="宋体" w:cs="宋体"/>
          <w:b/>
          <w:bCs/>
          <w:color w:val="A50021"/>
          <w:sz w:val="21"/>
          <w:szCs w:val="21"/>
          <w:u w:val="double"/>
        </w:rPr>
        <w:t>形成评估底稿。</w:t>
      </w:r>
      <w:r>
        <w:rPr>
          <w:rFonts w:hint="eastAsia" w:ascii="宋体" w:hAnsi="宋体" w:cs="宋体"/>
          <w:color w:val="000000"/>
          <w:sz w:val="21"/>
          <w:szCs w:val="21"/>
        </w:rPr>
        <w:t xml:space="preserve"> </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五、现场调查工作受限及其处理</w:t>
      </w:r>
      <w:r>
        <w:rPr>
          <w:rFonts w:hint="eastAsia" w:ascii="宋体" w:hAnsi="宋体" w:cs="宋体"/>
          <w:color w:val="000000"/>
          <w:sz w:val="21"/>
          <w:szCs w:val="21"/>
        </w:rPr>
        <w:br w:type="textWrapping"/>
      </w:r>
      <w:r>
        <w:rPr>
          <w:rFonts w:hint="eastAsia" w:ascii="宋体" w:hAnsi="宋体" w:cs="宋体"/>
          <w:color w:val="000000"/>
          <w:sz w:val="21"/>
          <w:szCs w:val="21"/>
        </w:rPr>
        <w:t>　　1.现场调查受限的情形</w:t>
      </w:r>
      <w:r>
        <w:rPr>
          <w:rFonts w:hint="eastAsia" w:ascii="宋体" w:hAnsi="宋体" w:cs="宋体"/>
          <w:color w:val="000000"/>
          <w:sz w:val="21"/>
          <w:szCs w:val="21"/>
        </w:rPr>
        <w:br w:type="textWrapping"/>
      </w:r>
      <w:r>
        <w:rPr>
          <w:rFonts w:hint="eastAsia" w:ascii="宋体" w:hAnsi="宋体" w:cs="宋体"/>
          <w:color w:val="000000"/>
          <w:sz w:val="21"/>
          <w:szCs w:val="21"/>
        </w:rPr>
        <w:t>　　（1）</w:t>
      </w:r>
      <w:r>
        <w:rPr>
          <w:rFonts w:hint="eastAsia" w:ascii="宋体" w:hAnsi="宋体" w:cs="宋体"/>
          <w:b/>
          <w:bCs/>
          <w:color w:val="A50021"/>
          <w:sz w:val="21"/>
          <w:szCs w:val="21"/>
          <w:u w:val="double"/>
        </w:rPr>
        <w:t>客观原因导致的现场调查受限</w:t>
      </w:r>
      <w:r>
        <w:rPr>
          <w:rFonts w:hint="eastAsia" w:ascii="宋体" w:hAnsi="宋体" w:cs="宋体"/>
          <w:color w:val="000000"/>
          <w:sz w:val="21"/>
          <w:szCs w:val="21"/>
        </w:rPr>
        <w:br w:type="textWrapping"/>
      </w:r>
      <w:r>
        <w:rPr>
          <w:rFonts w:hint="eastAsia" w:ascii="宋体" w:hAnsi="宋体" w:cs="宋体"/>
          <w:color w:val="000000"/>
          <w:sz w:val="21"/>
          <w:szCs w:val="21"/>
        </w:rPr>
        <w:t>　　指由于资产本身的特征、存放地点、法律限制等导致评估专业人员无法采用常规的清查技术手段对资产的数量、品质等进行实地勘查的情形。</w:t>
      </w:r>
      <w:r>
        <w:rPr>
          <w:rFonts w:hint="eastAsia" w:ascii="宋体" w:hAnsi="宋体" w:cs="宋体"/>
          <w:color w:val="000000"/>
          <w:sz w:val="21"/>
          <w:szCs w:val="21"/>
        </w:rPr>
        <w:br w:type="textWrapping"/>
      </w:r>
      <w:r>
        <w:rPr>
          <w:rFonts w:hint="eastAsia" w:ascii="宋体" w:hAnsi="宋体" w:cs="宋体"/>
          <w:color w:val="000000"/>
          <w:sz w:val="21"/>
          <w:szCs w:val="21"/>
        </w:rPr>
        <w:t>　　因客观原因无法进行勘查的情形通常有</w:t>
      </w:r>
      <w:r>
        <w:rPr>
          <w:rFonts w:hint="eastAsia" w:ascii="宋体" w:hAnsi="宋体" w:cs="宋体"/>
          <w:color w:val="000000"/>
          <w:sz w:val="21"/>
          <w:szCs w:val="21"/>
        </w:rPr>
        <w:br w:type="textWrapping"/>
      </w:r>
      <w:r>
        <w:rPr>
          <w:rFonts w:hint="eastAsia" w:ascii="宋体" w:hAnsi="宋体" w:cs="宋体"/>
          <w:color w:val="000000"/>
          <w:sz w:val="21"/>
          <w:szCs w:val="21"/>
        </w:rPr>
        <w:t>　　①</w:t>
      </w:r>
      <w:r>
        <w:rPr>
          <w:rFonts w:hint="eastAsia" w:ascii="宋体" w:hAnsi="宋体" w:cs="宋体"/>
          <w:b/>
          <w:bCs/>
          <w:color w:val="A50021"/>
          <w:sz w:val="21"/>
          <w:szCs w:val="21"/>
          <w:u w:val="double"/>
        </w:rPr>
        <w:t>资产性能、资产置放地点限制</w:t>
      </w:r>
      <w:r>
        <w:rPr>
          <w:rFonts w:hint="eastAsia" w:ascii="宋体" w:hAnsi="宋体" w:cs="宋体"/>
          <w:color w:val="000000"/>
          <w:sz w:val="21"/>
          <w:szCs w:val="21"/>
        </w:rPr>
        <w:t>现场清查</w:t>
      </w:r>
      <w:r>
        <w:rPr>
          <w:rFonts w:hint="eastAsia" w:ascii="宋体" w:hAnsi="宋体" w:cs="宋体"/>
          <w:color w:val="000000"/>
          <w:sz w:val="21"/>
          <w:szCs w:val="21"/>
        </w:rPr>
        <w:br w:type="textWrapping"/>
      </w:r>
      <w:r>
        <w:rPr>
          <w:rFonts w:hint="eastAsia" w:ascii="宋体" w:hAnsi="宋体" w:cs="宋体"/>
          <w:color w:val="000000"/>
          <w:sz w:val="21"/>
          <w:szCs w:val="21"/>
        </w:rPr>
        <w:t>　　如地下深埋管线、空中架设输配电线路、养殖的水产、海上航行的船舶、生产过程中的在产品、异地置放资产、分散分布的资产等。</w:t>
      </w:r>
      <w:r>
        <w:rPr>
          <w:rFonts w:hint="eastAsia" w:ascii="宋体" w:hAnsi="宋体" w:cs="宋体"/>
          <w:color w:val="000000"/>
          <w:sz w:val="21"/>
          <w:szCs w:val="21"/>
        </w:rPr>
        <w:br w:type="textWrapping"/>
      </w:r>
      <w:r>
        <w:rPr>
          <w:rFonts w:hint="eastAsia" w:ascii="宋体" w:hAnsi="宋体" w:cs="宋体"/>
          <w:color w:val="000000"/>
          <w:sz w:val="21"/>
          <w:szCs w:val="21"/>
        </w:rPr>
        <w:t>　　②</w:t>
      </w:r>
      <w:r>
        <w:rPr>
          <w:rFonts w:hint="eastAsia" w:ascii="宋体" w:hAnsi="宋体" w:cs="宋体"/>
          <w:b/>
          <w:bCs/>
          <w:color w:val="A50021"/>
          <w:sz w:val="21"/>
          <w:szCs w:val="21"/>
          <w:u w:val="double"/>
        </w:rPr>
        <w:t>诉讼保全限制</w:t>
      </w:r>
      <w:r>
        <w:rPr>
          <w:rFonts w:hint="eastAsia" w:ascii="宋体" w:hAnsi="宋体" w:cs="宋体"/>
          <w:color w:val="000000"/>
          <w:sz w:val="21"/>
          <w:szCs w:val="21"/>
        </w:rPr>
        <w:t>，如法院查封的资产等。</w:t>
      </w:r>
      <w:r>
        <w:rPr>
          <w:rFonts w:hint="eastAsia" w:ascii="宋体" w:hAnsi="宋体" w:cs="宋体"/>
          <w:color w:val="000000"/>
          <w:sz w:val="21"/>
          <w:szCs w:val="21"/>
        </w:rPr>
        <w:br w:type="textWrapping"/>
      </w:r>
      <w:r>
        <w:rPr>
          <w:rFonts w:hint="eastAsia" w:ascii="宋体" w:hAnsi="宋体" w:cs="宋体"/>
          <w:color w:val="000000"/>
          <w:sz w:val="21"/>
          <w:szCs w:val="21"/>
        </w:rPr>
        <w:t>　　③涉及</w:t>
      </w:r>
      <w:r>
        <w:rPr>
          <w:rFonts w:hint="eastAsia" w:ascii="宋体" w:hAnsi="宋体" w:cs="宋体"/>
          <w:b/>
          <w:bCs/>
          <w:color w:val="A50021"/>
          <w:sz w:val="21"/>
          <w:szCs w:val="21"/>
          <w:u w:val="double"/>
        </w:rPr>
        <w:t>商业、国家秘密</w:t>
      </w:r>
      <w:r>
        <w:rPr>
          <w:rFonts w:hint="eastAsia" w:ascii="宋体" w:hAnsi="宋体" w:cs="宋体"/>
          <w:color w:val="000000"/>
          <w:sz w:val="21"/>
          <w:szCs w:val="21"/>
        </w:rPr>
        <w:t>，限制现场清查，如军工企业的涉密资产等。</w:t>
      </w:r>
      <w:r>
        <w:rPr>
          <w:rFonts w:hint="eastAsia" w:ascii="宋体" w:hAnsi="宋体" w:cs="宋体"/>
          <w:color w:val="000000"/>
          <w:sz w:val="21"/>
          <w:szCs w:val="21"/>
        </w:rPr>
        <w:br w:type="textWrapping"/>
      </w:r>
      <w:r>
        <w:rPr>
          <w:rFonts w:hint="eastAsia" w:ascii="宋体" w:hAnsi="宋体" w:cs="宋体"/>
          <w:color w:val="000000"/>
          <w:sz w:val="21"/>
          <w:szCs w:val="21"/>
        </w:rPr>
        <w:t>　　④</w:t>
      </w:r>
      <w:r>
        <w:rPr>
          <w:rFonts w:hint="eastAsia" w:ascii="宋体" w:hAnsi="宋体" w:cs="宋体"/>
          <w:b/>
          <w:bCs/>
          <w:color w:val="A50021"/>
          <w:sz w:val="21"/>
          <w:szCs w:val="21"/>
          <w:u w:val="double"/>
        </w:rPr>
        <w:t>清查技术手段</w:t>
      </w:r>
      <w:r>
        <w:rPr>
          <w:rFonts w:hint="eastAsia" w:ascii="宋体" w:hAnsi="宋体" w:cs="宋体"/>
          <w:color w:val="000000"/>
          <w:sz w:val="21"/>
          <w:szCs w:val="21"/>
        </w:rPr>
        <w:t>限制现场清查</w:t>
      </w:r>
      <w:r>
        <w:rPr>
          <w:rFonts w:hint="eastAsia" w:ascii="宋体" w:hAnsi="宋体" w:cs="宋体"/>
          <w:color w:val="000000"/>
          <w:sz w:val="21"/>
          <w:szCs w:val="21"/>
        </w:rPr>
        <w:br w:type="textWrapping"/>
      </w:r>
      <w:r>
        <w:rPr>
          <w:rFonts w:hint="eastAsia" w:ascii="宋体" w:hAnsi="宋体" w:cs="宋体"/>
          <w:color w:val="000000"/>
          <w:sz w:val="21"/>
          <w:szCs w:val="21"/>
        </w:rPr>
        <w:t>　　如空中架设输配电线路的长度和材质；输油管道中的存货等事项。</w:t>
      </w:r>
      <w:r>
        <w:rPr>
          <w:rFonts w:hint="eastAsia" w:ascii="宋体" w:hAnsi="宋体" w:cs="宋体"/>
          <w:color w:val="000000"/>
          <w:sz w:val="21"/>
          <w:szCs w:val="21"/>
        </w:rPr>
        <w:br w:type="textWrapping"/>
      </w:r>
      <w:r>
        <w:rPr>
          <w:rFonts w:hint="eastAsia" w:ascii="宋体" w:hAnsi="宋体" w:cs="宋体"/>
          <w:color w:val="000000"/>
          <w:sz w:val="21"/>
          <w:szCs w:val="21"/>
        </w:rPr>
        <w:t>　　（2）</w:t>
      </w:r>
      <w:r>
        <w:rPr>
          <w:rFonts w:hint="eastAsia" w:ascii="宋体" w:hAnsi="宋体" w:cs="宋体"/>
          <w:b/>
          <w:bCs/>
          <w:color w:val="A50021"/>
          <w:sz w:val="21"/>
          <w:szCs w:val="21"/>
          <w:u w:val="double"/>
        </w:rPr>
        <w:t>其他原因导致的现场调查受限</w:t>
      </w:r>
      <w:r>
        <w:rPr>
          <w:rFonts w:hint="eastAsia" w:ascii="宋体" w:hAnsi="宋体" w:cs="宋体"/>
          <w:color w:val="000000"/>
          <w:sz w:val="21"/>
          <w:szCs w:val="21"/>
        </w:rPr>
        <w:br w:type="textWrapping"/>
      </w:r>
      <w:r>
        <w:rPr>
          <w:rFonts w:hint="eastAsia" w:ascii="宋体" w:hAnsi="宋体" w:cs="宋体"/>
          <w:color w:val="000000"/>
          <w:sz w:val="21"/>
          <w:szCs w:val="21"/>
        </w:rPr>
        <w:t>　　通常包括委托人或者相关人</w:t>
      </w:r>
      <w:r>
        <w:rPr>
          <w:rFonts w:hint="eastAsia" w:ascii="宋体" w:hAnsi="宋体" w:cs="宋体"/>
          <w:b/>
          <w:bCs/>
          <w:color w:val="A50021"/>
          <w:sz w:val="21"/>
          <w:szCs w:val="21"/>
          <w:u w:val="double"/>
        </w:rPr>
        <w:t>不提供资产明细资料</w:t>
      </w:r>
      <w:r>
        <w:rPr>
          <w:rFonts w:hint="eastAsia" w:ascii="宋体" w:hAnsi="宋体" w:cs="宋体"/>
          <w:color w:val="000000"/>
          <w:sz w:val="21"/>
          <w:szCs w:val="21"/>
        </w:rPr>
        <w:t>、产权持有人或者被评估单位</w:t>
      </w:r>
      <w:r>
        <w:rPr>
          <w:rFonts w:hint="eastAsia" w:ascii="宋体" w:hAnsi="宋体" w:cs="宋体"/>
          <w:b/>
          <w:bCs/>
          <w:color w:val="A50021"/>
          <w:sz w:val="21"/>
          <w:szCs w:val="21"/>
          <w:u w:val="double"/>
        </w:rPr>
        <w:t>不配合</w:t>
      </w:r>
      <w:r>
        <w:rPr>
          <w:rFonts w:hint="eastAsia" w:ascii="宋体" w:hAnsi="宋体" w:cs="宋体"/>
          <w:color w:val="000000"/>
          <w:sz w:val="21"/>
          <w:szCs w:val="21"/>
        </w:rPr>
        <w:t>进行现场调查工作等导致的现场调查受限。</w:t>
      </w:r>
    </w:p>
    <w:p>
      <w:pPr>
        <w:rPr>
          <w:rFonts w:ascii="宋体" w:hAnsi="宋体" w:cs="宋体"/>
          <w:color w:val="000000"/>
          <w:sz w:val="21"/>
          <w:szCs w:val="21"/>
        </w:rPr>
      </w:pPr>
      <w:r>
        <w:rPr>
          <w:rFonts w:hint="eastAsia" w:ascii="宋体" w:hAnsi="宋体" w:cs="宋体"/>
          <w:color w:val="000000"/>
          <w:sz w:val="21"/>
          <w:szCs w:val="21"/>
        </w:rPr>
        <w:t>　　2.现场调查工作受限的处理</w:t>
      </w:r>
      <w:r>
        <w:rPr>
          <w:rFonts w:hint="eastAsia" w:ascii="宋体" w:hAnsi="宋体" w:cs="宋体"/>
          <w:color w:val="000000"/>
          <w:sz w:val="21"/>
          <w:szCs w:val="21"/>
        </w:rPr>
        <w:br w:type="textWrapping"/>
      </w:r>
      <w:r>
        <w:rPr>
          <w:rFonts w:hint="eastAsia" w:ascii="宋体" w:hAnsi="宋体" w:cs="宋体"/>
          <w:color w:val="000000"/>
          <w:sz w:val="21"/>
          <w:szCs w:val="21"/>
        </w:rPr>
        <w:t>　　（1）重点考虑以下因素，判断是否继续执行或中止评估业务</w:t>
      </w:r>
      <w:r>
        <w:rPr>
          <w:rFonts w:hint="eastAsia" w:ascii="宋体" w:hAnsi="宋体" w:cs="宋体"/>
          <w:color w:val="000000"/>
          <w:sz w:val="21"/>
          <w:szCs w:val="21"/>
        </w:rPr>
        <w:br w:type="textWrapping"/>
      </w:r>
      <w:r>
        <w:rPr>
          <w:rFonts w:hint="eastAsia" w:ascii="宋体" w:hAnsi="宋体" w:cs="宋体"/>
          <w:color w:val="000000"/>
          <w:sz w:val="21"/>
          <w:szCs w:val="21"/>
        </w:rPr>
        <w:t>　　①所受限制是否</w:t>
      </w:r>
      <w:r>
        <w:rPr>
          <w:rFonts w:hint="eastAsia" w:ascii="宋体" w:hAnsi="宋体" w:cs="宋体"/>
          <w:b/>
          <w:bCs/>
          <w:color w:val="A50021"/>
          <w:sz w:val="21"/>
          <w:szCs w:val="21"/>
          <w:u w:val="double"/>
        </w:rPr>
        <w:t>对评估结果合理性或评估目的所对应经济行</w:t>
      </w:r>
      <w:r>
        <w:rPr>
          <w:rFonts w:hint="eastAsia" w:ascii="宋体" w:hAnsi="宋体" w:cs="宋体"/>
          <w:color w:val="000000"/>
          <w:sz w:val="21"/>
          <w:szCs w:val="21"/>
        </w:rPr>
        <w:t>为构成重大影响；</w:t>
      </w:r>
      <w:r>
        <w:rPr>
          <w:rFonts w:hint="eastAsia" w:ascii="宋体" w:hAnsi="宋体" w:cs="宋体"/>
          <w:color w:val="000000"/>
          <w:sz w:val="21"/>
          <w:szCs w:val="21"/>
        </w:rPr>
        <w:br w:type="textWrapping"/>
      </w:r>
      <w:r>
        <w:rPr>
          <w:rFonts w:hint="eastAsia" w:ascii="宋体" w:hAnsi="宋体" w:cs="宋体"/>
          <w:color w:val="000000"/>
          <w:sz w:val="21"/>
          <w:szCs w:val="21"/>
        </w:rPr>
        <w:t>　　②能否采取必要措施</w:t>
      </w:r>
      <w:r>
        <w:rPr>
          <w:rFonts w:hint="eastAsia" w:ascii="宋体" w:hAnsi="宋体" w:cs="宋体"/>
          <w:b/>
          <w:bCs/>
          <w:color w:val="A50021"/>
          <w:sz w:val="21"/>
          <w:szCs w:val="21"/>
          <w:u w:val="double"/>
        </w:rPr>
        <w:t>弥补不能实施调查程序的缺失</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（2）下列情形之一应当终止执行评估业务</w:t>
      </w:r>
      <w:r>
        <w:rPr>
          <w:rFonts w:hint="eastAsia" w:ascii="宋体" w:hAnsi="宋体" w:cs="宋体"/>
          <w:color w:val="000000"/>
          <w:sz w:val="21"/>
          <w:szCs w:val="21"/>
        </w:rPr>
        <w:br w:type="textWrapping"/>
      </w:r>
      <w:r>
        <w:rPr>
          <w:rFonts w:hint="eastAsia" w:ascii="宋体" w:hAnsi="宋体" w:cs="宋体"/>
          <w:color w:val="000000"/>
          <w:sz w:val="21"/>
          <w:szCs w:val="21"/>
        </w:rPr>
        <w:t>　　①无法采用替代措施对评估对象进行勘查核实</w:t>
      </w:r>
      <w:r>
        <w:rPr>
          <w:rFonts w:hint="eastAsia" w:ascii="宋体" w:hAnsi="宋体" w:cs="宋体"/>
          <w:color w:val="000000"/>
          <w:sz w:val="21"/>
          <w:szCs w:val="21"/>
        </w:rPr>
        <w:br w:type="textWrapping"/>
      </w:r>
      <w:r>
        <w:rPr>
          <w:rFonts w:hint="eastAsia" w:ascii="宋体" w:hAnsi="宋体" w:cs="宋体"/>
          <w:color w:val="000000"/>
          <w:sz w:val="21"/>
          <w:szCs w:val="21"/>
        </w:rPr>
        <w:t>　　②即使履行替代程序，也无法保证评估结论的合理性</w:t>
      </w:r>
    </w:p>
    <w:p>
      <w:pPr>
        <w:rPr>
          <w:rFonts w:ascii="宋体" w:hAnsi="宋体" w:cs="宋体"/>
          <w:color w:val="000000"/>
          <w:sz w:val="21"/>
          <w:szCs w:val="21"/>
        </w:rPr>
      </w:pPr>
      <w:r>
        <w:rPr>
          <w:rFonts w:hint="eastAsia" w:ascii="宋体" w:hAnsi="宋体" w:cs="宋体"/>
          <w:color w:val="000000"/>
          <w:sz w:val="21"/>
          <w:szCs w:val="21"/>
        </w:rPr>
        <w:t>　　（3）同时满足下列条件可</w:t>
      </w:r>
      <w:r>
        <w:rPr>
          <w:rFonts w:hint="eastAsia" w:ascii="宋体" w:hAnsi="宋体" w:cs="宋体"/>
          <w:b/>
          <w:bCs/>
          <w:color w:val="A50021"/>
          <w:sz w:val="21"/>
          <w:szCs w:val="21"/>
          <w:u w:val="double"/>
        </w:rPr>
        <w:t>继续执行评估业务</w:t>
      </w:r>
      <w:r>
        <w:rPr>
          <w:rFonts w:hint="eastAsia" w:ascii="宋体" w:hAnsi="宋体" w:cs="宋体"/>
          <w:color w:val="000000"/>
          <w:sz w:val="21"/>
          <w:szCs w:val="21"/>
        </w:rPr>
        <w:br w:type="textWrapping"/>
      </w:r>
      <w:r>
        <w:rPr>
          <w:rFonts w:hint="eastAsia" w:ascii="宋体" w:hAnsi="宋体" w:cs="宋体"/>
          <w:color w:val="000000"/>
          <w:sz w:val="21"/>
          <w:szCs w:val="21"/>
        </w:rPr>
        <w:t>　　①实施替代程序</w:t>
      </w:r>
      <w:r>
        <w:rPr>
          <w:rFonts w:hint="eastAsia" w:ascii="宋体" w:hAnsi="宋体" w:cs="宋体"/>
          <w:color w:val="000000"/>
          <w:sz w:val="21"/>
          <w:szCs w:val="21"/>
        </w:rPr>
        <w:br w:type="textWrapping"/>
      </w:r>
      <w:r>
        <w:rPr>
          <w:rFonts w:hint="eastAsia" w:ascii="宋体" w:hAnsi="宋体" w:cs="宋体"/>
          <w:color w:val="000000"/>
          <w:sz w:val="21"/>
          <w:szCs w:val="21"/>
        </w:rPr>
        <w:t>　　②不会导致评估结论的合理性受到较大影响时</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【说明】</w:t>
      </w:r>
      <w:r>
        <w:rPr>
          <w:rFonts w:hint="eastAsia" w:ascii="宋体" w:hAnsi="宋体" w:cs="宋体"/>
          <w:color w:val="000000"/>
          <w:sz w:val="21"/>
          <w:szCs w:val="21"/>
        </w:rPr>
        <w:t>需要在评估报告中，以恰当方式说明所采用程序的合理性及其对评估结论合理性的影响。</w:t>
      </w:r>
    </w:p>
    <w:p>
      <w:pPr>
        <w:rPr>
          <w:rFonts w:ascii="宋体" w:hAnsi="宋体" w:cs="宋体"/>
          <w:color w:val="000000"/>
          <w:sz w:val="21"/>
          <w:szCs w:val="21"/>
        </w:rPr>
      </w:pPr>
      <w:r>
        <w:rPr>
          <w:rFonts w:hint="eastAsia" w:ascii="宋体" w:hAnsi="宋体" w:cs="宋体"/>
          <w:color w:val="000000"/>
          <w:sz w:val="21"/>
          <w:szCs w:val="21"/>
        </w:rPr>
        <w:t>　　【例如】对于未停泊在国内港口的船舶，虽然无法履行现场调查程序，但可以取得近期国家船级的检测鉴定报告和船舶的定位及影像资料等，依据这些信息也能对其进行合理评估，就可以继续执行评估项目。</w:t>
      </w:r>
    </w:p>
    <w:p>
      <w:pPr>
        <w:rPr>
          <w:rFonts w:hint="eastAsia" w:ascii="宋体" w:hAnsi="宋体" w:cs="宋体"/>
          <w:color w:val="000000"/>
          <w:sz w:val="21"/>
          <w:szCs w:val="21"/>
        </w:rPr>
      </w:pPr>
      <w:r>
        <w:rPr>
          <w:rFonts w:hint="eastAsia" w:ascii="宋体" w:hAnsi="宋体" w:cs="宋体"/>
          <w:b/>
          <w:bCs/>
          <w:color w:val="000000"/>
          <w:sz w:val="21"/>
          <w:szCs w:val="21"/>
        </w:rPr>
        <w:t>第六节　收集整理评估资料</w:t>
      </w:r>
      <w:r>
        <w:rPr>
          <w:rFonts w:hint="eastAsia" w:ascii="宋体" w:hAnsi="宋体" w:cs="宋体"/>
          <w:color w:val="000000"/>
          <w:sz w:val="21"/>
          <w:szCs w:val="21"/>
        </w:rPr>
        <w:t xml:space="preserve"> </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一、评估资料的分类</w:t>
      </w:r>
      <w:r>
        <w:rPr>
          <w:rFonts w:hint="eastAsia" w:ascii="宋体" w:hAnsi="宋体" w:cs="宋体"/>
          <w:color w:val="000000"/>
          <w:sz w:val="21"/>
          <w:szCs w:val="21"/>
        </w:rPr>
        <w:br w:type="textWrapping"/>
      </w:r>
      <w:r>
        <w:rPr>
          <w:rFonts w:hint="eastAsia" w:ascii="宋体" w:hAnsi="宋体" w:cs="宋体"/>
          <w:color w:val="000000"/>
          <w:sz w:val="21"/>
          <w:szCs w:val="21"/>
        </w:rPr>
        <w:t>　　二、收集评估资料的主要工作内容</w:t>
      </w:r>
      <w:r>
        <w:rPr>
          <w:rFonts w:hint="eastAsia" w:ascii="宋体" w:hAnsi="宋体" w:cs="宋体"/>
          <w:color w:val="000000"/>
          <w:sz w:val="21"/>
          <w:szCs w:val="21"/>
        </w:rPr>
        <w:br w:type="textWrapping"/>
      </w:r>
      <w:r>
        <w:rPr>
          <w:rFonts w:hint="eastAsia" w:ascii="宋体" w:hAnsi="宋体" w:cs="宋体"/>
          <w:color w:val="000000"/>
          <w:sz w:val="21"/>
          <w:szCs w:val="21"/>
        </w:rPr>
        <w:t>　　三、评估资料的核查验证及核查验证受限的处理</w:t>
      </w:r>
      <w:r>
        <w:rPr>
          <w:rFonts w:hint="eastAsia" w:ascii="宋体" w:hAnsi="宋体" w:cs="宋体"/>
          <w:color w:val="000000"/>
          <w:sz w:val="21"/>
          <w:szCs w:val="21"/>
        </w:rPr>
        <w:br w:type="textWrapping"/>
      </w:r>
      <w:r>
        <w:rPr>
          <w:rFonts w:hint="eastAsia" w:ascii="宋体" w:hAnsi="宋体" w:cs="宋体"/>
          <w:color w:val="000000"/>
          <w:sz w:val="21"/>
          <w:szCs w:val="21"/>
        </w:rPr>
        <w:t>　　四、评估资料的分析、归纳、整理</w:t>
      </w:r>
    </w:p>
    <w:p>
      <w:pPr>
        <w:rPr>
          <w:rFonts w:hint="eastAsia"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一、评估资料的分类</w:t>
      </w:r>
      <w:r>
        <w:rPr>
          <w:rFonts w:hint="eastAsia" w:ascii="宋体" w:hAnsi="宋体" w:cs="宋体"/>
          <w:color w:val="000000"/>
          <w:sz w:val="21"/>
          <w:szCs w:val="21"/>
        </w:rPr>
        <w:br w:type="textWrapping"/>
      </w:r>
      <w:r>
        <w:rPr>
          <w:rFonts w:hint="eastAsia" w:ascii="宋体" w:hAnsi="宋体" w:cs="宋体"/>
          <w:color w:val="000000"/>
          <w:sz w:val="21"/>
          <w:szCs w:val="21"/>
        </w:rPr>
        <w:t>　　（一）从评估资料的内容划分</w:t>
      </w: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31"/>
        <w:gridCol w:w="704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3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权属证明</w:t>
            </w:r>
          </w:p>
        </w:tc>
        <w:tc>
          <w:tcPr>
            <w:tcW w:w="704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能够证明评估对象产权归属的材料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3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财务会计信息</w:t>
            </w:r>
          </w:p>
        </w:tc>
        <w:tc>
          <w:tcPr>
            <w:tcW w:w="704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会计凭证、会计账簿、财务会计报告及其他会计资料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1131"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其他评估资料</w:t>
            </w:r>
          </w:p>
        </w:tc>
        <w:tc>
          <w:tcPr>
            <w:tcW w:w="704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查询记录、询价结果、检查记录、行业资讯、分析资料、鉴定报告、专业报告及政府文件</w:t>
            </w:r>
          </w:p>
        </w:tc>
      </w:tr>
    </w:tbl>
    <w:p>
      <w:pPr>
        <w:rPr>
          <w:rFonts w:ascii="宋体" w:hAnsi="宋体" w:cs="宋体"/>
          <w:color w:val="000000"/>
          <w:sz w:val="21"/>
          <w:szCs w:val="21"/>
        </w:rPr>
      </w:pPr>
      <w:r>
        <w:rPr>
          <w:rFonts w:hint="eastAsia" w:ascii="宋体" w:hAnsi="宋体" w:cs="宋体"/>
          <w:color w:val="000000"/>
          <w:sz w:val="21"/>
          <w:szCs w:val="21"/>
        </w:rPr>
        <w:t>　　（二）从评估资料的来源划分</w:t>
      </w:r>
      <w:r>
        <w:rPr>
          <w:rFonts w:hint="eastAsia" w:ascii="宋体" w:hAnsi="宋体" w:cs="宋体"/>
          <w:color w:val="000000"/>
          <w:sz w:val="21"/>
          <w:szCs w:val="21"/>
        </w:rPr>
        <w:br w:type="textWrapping"/>
      </w:r>
      <w:r>
        <w:rPr>
          <w:rFonts w:hint="eastAsia" w:ascii="宋体" w:hAnsi="宋体" w:cs="宋体"/>
          <w:color w:val="000000"/>
          <w:sz w:val="21"/>
          <w:szCs w:val="21"/>
        </w:rPr>
        <w:t>　　1.直接从</w:t>
      </w:r>
      <w:r>
        <w:rPr>
          <w:rFonts w:hint="eastAsia" w:ascii="宋体" w:hAnsi="宋体" w:cs="宋体"/>
          <w:b/>
          <w:bCs/>
          <w:color w:val="A50021"/>
          <w:sz w:val="21"/>
          <w:szCs w:val="21"/>
          <w:u w:val="double"/>
        </w:rPr>
        <w:t>市场等渠道</w:t>
      </w:r>
      <w:r>
        <w:rPr>
          <w:rFonts w:hint="eastAsia" w:ascii="宋体" w:hAnsi="宋体" w:cs="宋体"/>
          <w:color w:val="000000"/>
          <w:sz w:val="21"/>
          <w:szCs w:val="21"/>
        </w:rPr>
        <w:t>独立获取的资料；</w:t>
      </w:r>
      <w:r>
        <w:rPr>
          <w:rFonts w:hint="eastAsia" w:ascii="宋体" w:hAnsi="宋体" w:cs="宋体"/>
          <w:color w:val="000000"/>
          <w:sz w:val="21"/>
          <w:szCs w:val="21"/>
        </w:rPr>
        <w:br w:type="textWrapping"/>
      </w:r>
      <w:r>
        <w:rPr>
          <w:rFonts w:hint="eastAsia" w:ascii="宋体" w:hAnsi="宋体" w:cs="宋体"/>
          <w:color w:val="000000"/>
          <w:sz w:val="21"/>
          <w:szCs w:val="21"/>
        </w:rPr>
        <w:t>　　2.从委托人、产权持有人等相关</w:t>
      </w:r>
      <w:r>
        <w:rPr>
          <w:rFonts w:hint="eastAsia" w:ascii="宋体" w:hAnsi="宋体" w:cs="宋体"/>
          <w:b/>
          <w:bCs/>
          <w:color w:val="A50021"/>
          <w:sz w:val="21"/>
          <w:szCs w:val="21"/>
          <w:u w:val="double"/>
        </w:rPr>
        <w:t>当事人处</w:t>
      </w:r>
      <w:r>
        <w:rPr>
          <w:rFonts w:hint="eastAsia" w:ascii="宋体" w:hAnsi="宋体" w:cs="宋体"/>
          <w:color w:val="000000"/>
          <w:sz w:val="21"/>
          <w:szCs w:val="21"/>
        </w:rPr>
        <w:t>获取的资料；</w:t>
      </w:r>
      <w:r>
        <w:rPr>
          <w:rFonts w:hint="eastAsia" w:ascii="宋体" w:hAnsi="宋体" w:cs="宋体"/>
          <w:color w:val="000000"/>
          <w:sz w:val="21"/>
          <w:szCs w:val="21"/>
        </w:rPr>
        <w:br w:type="textWrapping"/>
      </w:r>
      <w:r>
        <w:rPr>
          <w:rFonts w:hint="eastAsia" w:ascii="宋体" w:hAnsi="宋体" w:cs="宋体"/>
          <w:color w:val="000000"/>
          <w:sz w:val="21"/>
          <w:szCs w:val="21"/>
        </w:rPr>
        <w:t>　　3.从政府部门、各类专业机构和其他</w:t>
      </w:r>
      <w:r>
        <w:rPr>
          <w:rFonts w:hint="eastAsia" w:ascii="宋体" w:hAnsi="宋体" w:cs="宋体"/>
          <w:b/>
          <w:bCs/>
          <w:color w:val="A50021"/>
          <w:sz w:val="21"/>
          <w:szCs w:val="21"/>
          <w:u w:val="double"/>
        </w:rPr>
        <w:t>相关部门</w:t>
      </w:r>
      <w:r>
        <w:rPr>
          <w:rFonts w:hint="eastAsia" w:ascii="宋体" w:hAnsi="宋体" w:cs="宋体"/>
          <w:color w:val="000000"/>
          <w:sz w:val="21"/>
          <w:szCs w:val="21"/>
        </w:rPr>
        <w:t>获取的资料。</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二、收集评估资料的主要工作内容</w:t>
      </w:r>
      <w:r>
        <w:rPr>
          <w:rFonts w:hint="eastAsia" w:ascii="宋体" w:hAnsi="宋体" w:cs="宋体"/>
          <w:color w:val="000000"/>
          <w:sz w:val="21"/>
          <w:szCs w:val="21"/>
        </w:rPr>
        <w:br w:type="textWrapping"/>
      </w:r>
      <w:r>
        <w:rPr>
          <w:rFonts w:hint="eastAsia" w:ascii="宋体" w:hAnsi="宋体" w:cs="宋体"/>
          <w:color w:val="000000"/>
          <w:sz w:val="21"/>
          <w:szCs w:val="21"/>
        </w:rPr>
        <w:t>　　（一）直接从公开市场独立获取资料（</w:t>
      </w:r>
      <w:r>
        <w:rPr>
          <w:rFonts w:hint="eastAsia" w:ascii="宋体" w:hAnsi="宋体" w:cs="宋体"/>
          <w:b/>
          <w:bCs/>
          <w:color w:val="A50021"/>
          <w:sz w:val="21"/>
          <w:szCs w:val="21"/>
          <w:u w:val="double"/>
        </w:rPr>
        <w:t>主要来源</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1.市场信息的特点</w:t>
      </w:r>
      <w:r>
        <w:rPr>
          <w:rFonts w:hint="eastAsia" w:ascii="宋体" w:hAnsi="宋体" w:cs="宋体"/>
          <w:color w:val="000000"/>
          <w:sz w:val="21"/>
          <w:szCs w:val="21"/>
        </w:rPr>
        <w:br w:type="textWrapping"/>
      </w:r>
      <w:r>
        <w:rPr>
          <w:rFonts w:hint="eastAsia" w:ascii="宋体" w:hAnsi="宋体" w:cs="宋体"/>
          <w:color w:val="000000"/>
          <w:sz w:val="21"/>
          <w:szCs w:val="21"/>
        </w:rPr>
        <w:t>　　（1）</w:t>
      </w:r>
      <w:r>
        <w:rPr>
          <w:rFonts w:hint="eastAsia" w:ascii="宋体" w:hAnsi="宋体" w:cs="宋体"/>
          <w:b/>
          <w:bCs/>
          <w:color w:val="A50021"/>
          <w:sz w:val="21"/>
          <w:szCs w:val="21"/>
          <w:u w:val="double"/>
        </w:rPr>
        <w:t>公开性、直接性、易获得性</w:t>
      </w:r>
      <w:r>
        <w:rPr>
          <w:rFonts w:hint="eastAsia" w:ascii="宋体" w:hAnsi="宋体" w:cs="宋体"/>
          <w:color w:val="000000"/>
          <w:sz w:val="21"/>
          <w:szCs w:val="21"/>
        </w:rPr>
        <w:t>等</w:t>
      </w:r>
      <w:r>
        <w:rPr>
          <w:rFonts w:hint="eastAsia" w:ascii="宋体" w:hAnsi="宋体" w:cs="宋体"/>
          <w:color w:val="000000"/>
          <w:sz w:val="21"/>
          <w:szCs w:val="21"/>
        </w:rPr>
        <w:br w:type="textWrapping"/>
      </w:r>
      <w:r>
        <w:rPr>
          <w:rFonts w:hint="eastAsia" w:ascii="宋体" w:hAnsi="宋体" w:cs="宋体"/>
          <w:color w:val="000000"/>
          <w:sz w:val="21"/>
          <w:szCs w:val="21"/>
        </w:rPr>
        <w:t>　　（2）</w:t>
      </w:r>
      <w:r>
        <w:rPr>
          <w:rFonts w:hint="eastAsia" w:ascii="宋体" w:hAnsi="宋体" w:cs="宋体"/>
          <w:b/>
          <w:bCs/>
          <w:color w:val="A50021"/>
          <w:sz w:val="21"/>
          <w:szCs w:val="21"/>
          <w:u w:val="double"/>
        </w:rPr>
        <w:t>信息不完备</w:t>
      </w:r>
      <w:r>
        <w:rPr>
          <w:rFonts w:hint="eastAsia" w:ascii="宋体" w:hAnsi="宋体" w:cs="宋体"/>
          <w:color w:val="000000"/>
          <w:sz w:val="21"/>
          <w:szCs w:val="21"/>
        </w:rPr>
        <w:t>（未充分反映交易内容和条件）</w:t>
      </w:r>
      <w:r>
        <w:rPr>
          <w:rFonts w:hint="eastAsia" w:ascii="宋体" w:hAnsi="宋体" w:cs="宋体"/>
          <w:color w:val="000000"/>
          <w:sz w:val="21"/>
          <w:szCs w:val="21"/>
        </w:rPr>
        <w:br w:type="textWrapping"/>
      </w:r>
      <w:r>
        <w:rPr>
          <w:rFonts w:hint="eastAsia" w:ascii="宋体" w:hAnsi="宋体" w:cs="宋体"/>
          <w:color w:val="000000"/>
          <w:sz w:val="21"/>
          <w:szCs w:val="21"/>
        </w:rPr>
        <w:t>　　2.市场信息资料包括</w:t>
      </w:r>
      <w:r>
        <w:rPr>
          <w:rFonts w:hint="eastAsia" w:ascii="宋体" w:hAnsi="宋体" w:cs="宋体"/>
          <w:color w:val="000000"/>
          <w:sz w:val="21"/>
          <w:szCs w:val="21"/>
        </w:rPr>
        <w:br w:type="textWrapping"/>
      </w:r>
      <w:r>
        <w:rPr>
          <w:rFonts w:hint="eastAsia" w:ascii="宋体" w:hAnsi="宋体" w:cs="宋体"/>
          <w:color w:val="000000"/>
          <w:sz w:val="21"/>
          <w:szCs w:val="21"/>
        </w:rPr>
        <w:t>　　交易所公布的股票交易信息，上市公司公开披露的资料</w:t>
      </w:r>
      <w:r>
        <w:rPr>
          <w:rFonts w:hint="eastAsia" w:ascii="宋体" w:hAnsi="宋体" w:cs="宋体"/>
          <w:color w:val="000000"/>
          <w:sz w:val="21"/>
          <w:szCs w:val="21"/>
        </w:rPr>
        <w:br w:type="textWrapping"/>
      </w:r>
      <w:r>
        <w:rPr>
          <w:rFonts w:hint="eastAsia" w:ascii="宋体" w:hAnsi="宋体" w:cs="宋体"/>
          <w:color w:val="000000"/>
          <w:sz w:val="21"/>
          <w:szCs w:val="21"/>
        </w:rPr>
        <w:t>　　各类资产交易所公布的交易信息</w:t>
      </w:r>
      <w:r>
        <w:rPr>
          <w:rFonts w:hint="eastAsia" w:ascii="宋体" w:hAnsi="宋体" w:cs="宋体"/>
          <w:color w:val="000000"/>
          <w:sz w:val="21"/>
          <w:szCs w:val="21"/>
        </w:rPr>
        <w:br w:type="textWrapping"/>
      </w:r>
      <w:r>
        <w:rPr>
          <w:rFonts w:hint="eastAsia" w:ascii="宋体" w:hAnsi="宋体" w:cs="宋体"/>
          <w:color w:val="000000"/>
          <w:sz w:val="21"/>
          <w:szCs w:val="21"/>
        </w:rPr>
        <w:t>　　各类资产市场交易信息等。</w:t>
      </w:r>
      <w:r>
        <w:rPr>
          <w:rFonts w:hint="eastAsia" w:ascii="宋体" w:hAnsi="宋体" w:cs="宋体"/>
          <w:color w:val="000000"/>
          <w:sz w:val="21"/>
          <w:szCs w:val="21"/>
        </w:rPr>
        <w:br w:type="textWrapping"/>
      </w:r>
      <w:r>
        <w:rPr>
          <w:rFonts w:hint="eastAsia" w:ascii="宋体" w:hAnsi="宋体" w:cs="宋体"/>
          <w:color w:val="000000"/>
          <w:sz w:val="21"/>
          <w:szCs w:val="21"/>
        </w:rPr>
        <w:t>　　3.掌握必要的市场信息渠道，日常收集必要的市场信息，并积累形成市场信息库</w:t>
      </w:r>
    </w:p>
    <w:p>
      <w:pPr>
        <w:rPr>
          <w:rFonts w:ascii="宋体" w:hAnsi="宋体" w:cs="宋体"/>
          <w:color w:val="000000"/>
          <w:sz w:val="21"/>
          <w:szCs w:val="21"/>
        </w:rPr>
      </w:pPr>
      <w:r>
        <w:rPr>
          <w:rFonts w:hint="eastAsia" w:ascii="宋体" w:hAnsi="宋体" w:cs="宋体"/>
          <w:color w:val="000000"/>
          <w:sz w:val="21"/>
          <w:szCs w:val="21"/>
        </w:rPr>
        <w:t>　　（二）从委托人、产权持有人及相关当事人获取资料</w:t>
      </w:r>
      <w:r>
        <w:rPr>
          <w:rFonts w:hint="eastAsia" w:ascii="宋体" w:hAnsi="宋体" w:cs="宋体"/>
          <w:color w:val="000000"/>
          <w:sz w:val="21"/>
          <w:szCs w:val="21"/>
        </w:rPr>
        <w:br w:type="textWrapping"/>
      </w:r>
      <w:r>
        <w:rPr>
          <w:rFonts w:hint="eastAsia" w:ascii="宋体" w:hAnsi="宋体" w:cs="宋体"/>
          <w:color w:val="000000"/>
          <w:sz w:val="21"/>
          <w:szCs w:val="21"/>
        </w:rPr>
        <w:t>　　1.用于对资产价值进行评定估算的资料</w:t>
      </w:r>
      <w:r>
        <w:rPr>
          <w:rFonts w:hint="eastAsia" w:ascii="宋体" w:hAnsi="宋体" w:cs="宋体"/>
          <w:color w:val="000000"/>
          <w:sz w:val="21"/>
          <w:szCs w:val="21"/>
        </w:rPr>
        <w:br w:type="textWrapping"/>
      </w:r>
      <w:r>
        <w:rPr>
          <w:rFonts w:hint="eastAsia" w:ascii="宋体" w:hAnsi="宋体" w:cs="宋体"/>
          <w:color w:val="000000"/>
          <w:sz w:val="21"/>
          <w:szCs w:val="21"/>
        </w:rPr>
        <w:t>　　如资产最可能的持续使用方式、企业经营模式、收益预测等。</w:t>
      </w:r>
      <w:r>
        <w:rPr>
          <w:rFonts w:hint="eastAsia" w:ascii="宋体" w:hAnsi="宋体" w:cs="宋体"/>
          <w:color w:val="000000"/>
          <w:sz w:val="21"/>
          <w:szCs w:val="21"/>
        </w:rPr>
        <w:br w:type="textWrapping"/>
      </w:r>
      <w:r>
        <w:rPr>
          <w:rFonts w:hint="eastAsia" w:ascii="宋体" w:hAnsi="宋体" w:cs="宋体"/>
          <w:color w:val="000000"/>
          <w:sz w:val="21"/>
          <w:szCs w:val="21"/>
        </w:rPr>
        <w:t>　　2.与资产状况相关的资料</w:t>
      </w:r>
      <w:r>
        <w:rPr>
          <w:rFonts w:hint="eastAsia" w:ascii="宋体" w:hAnsi="宋体" w:cs="宋体"/>
          <w:color w:val="000000"/>
          <w:sz w:val="21"/>
          <w:szCs w:val="21"/>
        </w:rPr>
        <w:br w:type="textWrapping"/>
      </w:r>
      <w:r>
        <w:rPr>
          <w:rFonts w:hint="eastAsia" w:ascii="宋体" w:hAnsi="宋体" w:cs="宋体"/>
          <w:color w:val="000000"/>
          <w:sz w:val="21"/>
          <w:szCs w:val="21"/>
        </w:rPr>
        <w:t>　　如资产权属证明、反映资产现状的资料等。</w:t>
      </w:r>
      <w:r>
        <w:rPr>
          <w:rFonts w:hint="eastAsia" w:ascii="宋体" w:hAnsi="宋体" w:cs="宋体"/>
          <w:color w:val="000000"/>
          <w:sz w:val="21"/>
          <w:szCs w:val="21"/>
        </w:rPr>
        <w:br w:type="textWrapping"/>
      </w:r>
      <w:r>
        <w:rPr>
          <w:rFonts w:hint="eastAsia" w:ascii="宋体" w:hAnsi="宋体" w:cs="宋体"/>
          <w:color w:val="000000"/>
          <w:sz w:val="21"/>
          <w:szCs w:val="21"/>
        </w:rPr>
        <w:t>　　3.应当要求委托人或者相关当事人对其提供的评估资料以签字、盖章、法律允许的其他方式等进行确认。</w:t>
      </w:r>
    </w:p>
    <w:p>
      <w:pPr>
        <w:rPr>
          <w:rFonts w:ascii="宋体" w:hAnsi="宋体" w:cs="宋体"/>
          <w:color w:val="000000"/>
          <w:sz w:val="21"/>
          <w:szCs w:val="21"/>
        </w:rPr>
      </w:pPr>
      <w:r>
        <w:rPr>
          <w:rFonts w:hint="eastAsia" w:ascii="宋体" w:hAnsi="宋体" w:cs="宋体"/>
          <w:color w:val="000000"/>
          <w:sz w:val="21"/>
          <w:szCs w:val="21"/>
        </w:rPr>
        <w:t>　　（三）从政府部门、专业机构和其他相关部门获取的信息资料</w:t>
      </w:r>
      <w:r>
        <w:rPr>
          <w:rFonts w:hint="eastAsia" w:ascii="宋体" w:hAnsi="宋体" w:cs="宋体"/>
          <w:color w:val="000000"/>
          <w:sz w:val="21"/>
          <w:szCs w:val="21"/>
        </w:rPr>
        <w:br w:type="textWrapping"/>
      </w:r>
      <w:r>
        <w:rPr>
          <w:rFonts w:hint="eastAsia" w:ascii="宋体" w:hAnsi="宋体" w:cs="宋体"/>
          <w:color w:val="000000"/>
          <w:sz w:val="21"/>
          <w:szCs w:val="21"/>
        </w:rPr>
        <w:t>　　1.政府部门</w:t>
      </w:r>
      <w:r>
        <w:rPr>
          <w:rFonts w:hint="eastAsia" w:ascii="宋体" w:hAnsi="宋体" w:cs="宋体"/>
          <w:color w:val="000000"/>
          <w:sz w:val="21"/>
          <w:szCs w:val="21"/>
        </w:rPr>
        <w:br w:type="textWrapping"/>
      </w:r>
      <w:r>
        <w:rPr>
          <w:rFonts w:hint="eastAsia" w:ascii="宋体" w:hAnsi="宋体" w:cs="宋体"/>
          <w:color w:val="000000"/>
          <w:sz w:val="21"/>
          <w:szCs w:val="21"/>
        </w:rPr>
        <w:t>　　（1）政府部门的资料包括</w:t>
      </w:r>
      <w:r>
        <w:rPr>
          <w:rFonts w:hint="eastAsia" w:ascii="宋体" w:hAnsi="宋体" w:cs="宋体"/>
          <w:color w:val="000000"/>
          <w:sz w:val="21"/>
          <w:szCs w:val="21"/>
        </w:rPr>
        <w:br w:type="textWrapping"/>
      </w:r>
      <w:r>
        <w:rPr>
          <w:rFonts w:hint="eastAsia" w:ascii="宋体" w:hAnsi="宋体" w:cs="宋体"/>
          <w:color w:val="000000"/>
          <w:sz w:val="21"/>
          <w:szCs w:val="21"/>
        </w:rPr>
        <w:t>　　①宏观经济信息、产业统计数据等</w:t>
      </w:r>
      <w:r>
        <w:rPr>
          <w:rFonts w:hint="eastAsia" w:ascii="宋体" w:hAnsi="宋体" w:cs="宋体"/>
          <w:color w:val="000000"/>
          <w:sz w:val="21"/>
          <w:szCs w:val="21"/>
        </w:rPr>
        <w:br w:type="textWrapping"/>
      </w:r>
      <w:r>
        <w:rPr>
          <w:rFonts w:hint="eastAsia" w:ascii="宋体" w:hAnsi="宋体" w:cs="宋体"/>
          <w:color w:val="000000"/>
          <w:sz w:val="21"/>
          <w:szCs w:val="21"/>
        </w:rPr>
        <w:t>　　②查看各级政府部门的资料来获取与企业相关的信息</w:t>
      </w:r>
      <w:r>
        <w:rPr>
          <w:rFonts w:hint="eastAsia" w:ascii="宋体" w:hAnsi="宋体" w:cs="宋体"/>
          <w:color w:val="000000"/>
          <w:sz w:val="21"/>
          <w:szCs w:val="21"/>
        </w:rPr>
        <w:br w:type="textWrapping"/>
      </w:r>
      <w:r>
        <w:rPr>
          <w:rFonts w:hint="eastAsia" w:ascii="宋体" w:hAnsi="宋体" w:cs="宋体"/>
          <w:color w:val="000000"/>
          <w:sz w:val="21"/>
          <w:szCs w:val="21"/>
        </w:rPr>
        <w:t>　　如各级工商行政管理部门都保存有注册公司的基本登记信息</w:t>
      </w:r>
      <w:r>
        <w:rPr>
          <w:rFonts w:hint="eastAsia" w:ascii="宋体" w:hAnsi="宋体" w:cs="宋体"/>
          <w:color w:val="000000"/>
          <w:sz w:val="21"/>
          <w:szCs w:val="21"/>
        </w:rPr>
        <w:br w:type="textWrapping"/>
      </w:r>
      <w:r>
        <w:rPr>
          <w:rFonts w:hint="eastAsia" w:ascii="宋体" w:hAnsi="宋体" w:cs="宋体"/>
          <w:color w:val="000000"/>
          <w:sz w:val="21"/>
          <w:szCs w:val="21"/>
        </w:rPr>
        <w:t>　　（2）政府部门的资料特点</w:t>
      </w:r>
      <w:r>
        <w:rPr>
          <w:rFonts w:hint="eastAsia" w:ascii="宋体" w:hAnsi="宋体" w:cs="宋体"/>
          <w:color w:val="000000"/>
          <w:sz w:val="21"/>
          <w:szCs w:val="21"/>
        </w:rPr>
        <w:br w:type="textWrapping"/>
      </w:r>
      <w:r>
        <w:rPr>
          <w:rFonts w:hint="eastAsia" w:ascii="宋体" w:hAnsi="宋体" w:cs="宋体"/>
          <w:color w:val="000000"/>
          <w:sz w:val="21"/>
          <w:szCs w:val="21"/>
        </w:rPr>
        <w:t>　　①</w:t>
      </w:r>
      <w:r>
        <w:rPr>
          <w:rFonts w:hint="eastAsia" w:ascii="宋体" w:hAnsi="宋体" w:cs="宋体"/>
          <w:b/>
          <w:bCs/>
          <w:color w:val="A50021"/>
          <w:sz w:val="21"/>
          <w:szCs w:val="21"/>
          <w:u w:val="double"/>
        </w:rPr>
        <w:t>一般比较正式</w:t>
      </w:r>
      <w:r>
        <w:rPr>
          <w:rFonts w:hint="eastAsia" w:ascii="宋体" w:hAnsi="宋体" w:cs="宋体"/>
          <w:color w:val="000000"/>
          <w:sz w:val="21"/>
          <w:szCs w:val="21"/>
        </w:rPr>
        <w:t>，具有较高的权威性和可信度</w:t>
      </w:r>
      <w:r>
        <w:rPr>
          <w:rFonts w:hint="eastAsia" w:ascii="宋体" w:hAnsi="宋体" w:cs="宋体"/>
          <w:color w:val="000000"/>
          <w:sz w:val="21"/>
          <w:szCs w:val="21"/>
        </w:rPr>
        <w:br w:type="textWrapping"/>
      </w:r>
      <w:r>
        <w:rPr>
          <w:rFonts w:hint="eastAsia" w:ascii="宋体" w:hAnsi="宋体" w:cs="宋体"/>
          <w:color w:val="000000"/>
          <w:sz w:val="21"/>
          <w:szCs w:val="21"/>
        </w:rPr>
        <w:t>　　②但在</w:t>
      </w:r>
      <w:r>
        <w:rPr>
          <w:rFonts w:hint="eastAsia" w:ascii="宋体" w:hAnsi="宋体" w:cs="宋体"/>
          <w:b/>
          <w:bCs/>
          <w:color w:val="A50021"/>
          <w:sz w:val="21"/>
          <w:szCs w:val="21"/>
          <w:u w:val="double"/>
        </w:rPr>
        <w:t>时效性方面可能存在问题</w:t>
      </w:r>
      <w:r>
        <w:rPr>
          <w:rFonts w:hint="eastAsia" w:ascii="宋体" w:hAnsi="宋体" w:cs="宋体"/>
          <w:color w:val="000000"/>
          <w:sz w:val="21"/>
          <w:szCs w:val="21"/>
        </w:rPr>
        <w:br w:type="textWrapping"/>
      </w:r>
      <w:r>
        <w:rPr>
          <w:rFonts w:hint="eastAsia" w:ascii="宋体" w:hAnsi="宋体" w:cs="宋体"/>
          <w:color w:val="000000"/>
          <w:sz w:val="21"/>
          <w:szCs w:val="21"/>
        </w:rPr>
        <w:t>　　2.证券交易机构</w:t>
      </w:r>
      <w:r>
        <w:rPr>
          <w:rFonts w:hint="eastAsia" w:ascii="宋体" w:hAnsi="宋体" w:cs="宋体"/>
          <w:color w:val="000000"/>
          <w:sz w:val="21"/>
          <w:szCs w:val="21"/>
        </w:rPr>
        <w:br w:type="textWrapping"/>
      </w:r>
      <w:r>
        <w:rPr>
          <w:rFonts w:hint="eastAsia" w:ascii="宋体" w:hAnsi="宋体" w:cs="宋体"/>
          <w:color w:val="000000"/>
          <w:sz w:val="21"/>
          <w:szCs w:val="21"/>
        </w:rPr>
        <w:t>　　（1）信息查询渠道及构成</w:t>
      </w:r>
      <w:r>
        <w:rPr>
          <w:rFonts w:hint="eastAsia" w:ascii="宋体" w:hAnsi="宋体" w:cs="宋体"/>
          <w:color w:val="000000"/>
          <w:sz w:val="21"/>
          <w:szCs w:val="21"/>
        </w:rPr>
        <w:br w:type="textWrapping"/>
      </w:r>
      <w:r>
        <w:rPr>
          <w:rFonts w:hint="eastAsia" w:ascii="宋体" w:hAnsi="宋体" w:cs="宋体"/>
          <w:color w:val="000000"/>
          <w:sz w:val="21"/>
          <w:szCs w:val="21"/>
        </w:rPr>
        <w:t>　　①有关上市公司的资料可在证券交易所查询。</w:t>
      </w:r>
      <w:r>
        <w:rPr>
          <w:rFonts w:hint="eastAsia" w:ascii="宋体" w:hAnsi="宋体" w:cs="宋体"/>
          <w:color w:val="000000"/>
          <w:sz w:val="21"/>
          <w:szCs w:val="21"/>
        </w:rPr>
        <w:br w:type="textWrapping"/>
      </w:r>
      <w:r>
        <w:rPr>
          <w:rFonts w:hint="eastAsia" w:ascii="宋体" w:hAnsi="宋体" w:cs="宋体"/>
          <w:color w:val="000000"/>
          <w:sz w:val="21"/>
          <w:szCs w:val="21"/>
        </w:rPr>
        <w:t>　　②主要信息包括：</w:t>
      </w:r>
      <w:r>
        <w:rPr>
          <w:rFonts w:hint="eastAsia" w:ascii="宋体" w:hAnsi="宋体" w:cs="宋体"/>
          <w:color w:val="000000"/>
          <w:sz w:val="21"/>
          <w:szCs w:val="21"/>
        </w:rPr>
        <w:br w:type="textWrapping"/>
      </w:r>
      <w:r>
        <w:rPr>
          <w:rFonts w:hint="eastAsia" w:ascii="宋体" w:hAnsi="宋体" w:cs="宋体"/>
          <w:color w:val="000000"/>
          <w:sz w:val="21"/>
          <w:szCs w:val="21"/>
        </w:rPr>
        <w:t>　　资产所有者的状况，其竞争对手状况及其所处行业的情况；</w:t>
      </w:r>
      <w:r>
        <w:rPr>
          <w:rFonts w:hint="eastAsia" w:ascii="宋体" w:hAnsi="宋体" w:cs="宋体"/>
          <w:color w:val="000000"/>
          <w:sz w:val="21"/>
          <w:szCs w:val="21"/>
        </w:rPr>
        <w:br w:type="textWrapping"/>
      </w:r>
      <w:r>
        <w:rPr>
          <w:rFonts w:hint="eastAsia" w:ascii="宋体" w:hAnsi="宋体" w:cs="宋体"/>
          <w:color w:val="000000"/>
          <w:sz w:val="21"/>
          <w:szCs w:val="21"/>
        </w:rPr>
        <w:t>　　挑选可比的对象作为参照物。</w:t>
      </w:r>
      <w:r>
        <w:rPr>
          <w:rFonts w:hint="eastAsia" w:ascii="宋体" w:hAnsi="宋体" w:cs="宋体"/>
          <w:color w:val="000000"/>
          <w:sz w:val="21"/>
          <w:szCs w:val="21"/>
        </w:rPr>
        <w:br w:type="textWrapping"/>
      </w:r>
      <w:r>
        <w:rPr>
          <w:rFonts w:hint="eastAsia" w:ascii="宋体" w:hAnsi="宋体" w:cs="宋体"/>
          <w:color w:val="000000"/>
          <w:sz w:val="21"/>
          <w:szCs w:val="21"/>
        </w:rPr>
        <w:t>　　（2）信息的特点</w:t>
      </w:r>
      <w:r>
        <w:rPr>
          <w:rFonts w:hint="eastAsia" w:ascii="宋体" w:hAnsi="宋体" w:cs="宋体"/>
          <w:color w:val="000000"/>
          <w:sz w:val="21"/>
          <w:szCs w:val="21"/>
        </w:rPr>
        <w:br w:type="textWrapping"/>
      </w:r>
      <w:r>
        <w:rPr>
          <w:rFonts w:hint="eastAsia" w:ascii="宋体" w:hAnsi="宋体" w:cs="宋体"/>
          <w:color w:val="000000"/>
          <w:sz w:val="21"/>
          <w:szCs w:val="21"/>
        </w:rPr>
        <w:t>　　上市公司的财务公开信息反映的情况相对而言</w:t>
      </w:r>
      <w:r>
        <w:rPr>
          <w:rFonts w:hint="eastAsia" w:ascii="宋体" w:hAnsi="宋体" w:cs="宋体"/>
          <w:b/>
          <w:bCs/>
          <w:color w:val="A50021"/>
          <w:sz w:val="21"/>
          <w:szCs w:val="21"/>
          <w:u w:val="double"/>
        </w:rPr>
        <w:t>较为可靠。</w:t>
      </w:r>
      <w:r>
        <w:rPr>
          <w:rFonts w:hint="eastAsia" w:ascii="宋体" w:hAnsi="宋体" w:cs="宋体"/>
          <w:color w:val="000000"/>
          <w:sz w:val="21"/>
          <w:szCs w:val="21"/>
        </w:rPr>
        <w:br w:type="textWrapping"/>
      </w:r>
      <w:r>
        <w:rPr>
          <w:rFonts w:hint="eastAsia" w:ascii="宋体" w:hAnsi="宋体" w:cs="宋体"/>
          <w:color w:val="000000"/>
          <w:sz w:val="21"/>
          <w:szCs w:val="21"/>
        </w:rPr>
        <w:t>　　资产评估专业人员查询收集这些信息也较为方便。</w:t>
      </w:r>
    </w:p>
    <w:p>
      <w:pPr>
        <w:rPr>
          <w:rFonts w:ascii="宋体" w:hAnsi="宋体" w:cs="宋体"/>
          <w:color w:val="000000"/>
          <w:sz w:val="21"/>
          <w:szCs w:val="21"/>
        </w:rPr>
      </w:pPr>
      <w:r>
        <w:rPr>
          <w:rFonts w:hint="eastAsia" w:ascii="宋体" w:hAnsi="宋体" w:cs="宋体"/>
          <w:color w:val="000000"/>
          <w:sz w:val="21"/>
          <w:szCs w:val="21"/>
        </w:rPr>
        <w:t>　　3.金融信息服务提供商</w:t>
      </w:r>
      <w:r>
        <w:rPr>
          <w:rFonts w:hint="eastAsia" w:ascii="宋体" w:hAnsi="宋体" w:cs="宋体"/>
          <w:color w:val="000000"/>
          <w:sz w:val="21"/>
          <w:szCs w:val="21"/>
        </w:rPr>
        <w:br w:type="textWrapping"/>
      </w:r>
      <w:r>
        <w:rPr>
          <w:rFonts w:hint="eastAsia" w:ascii="宋体" w:hAnsi="宋体" w:cs="宋体"/>
          <w:color w:val="000000"/>
          <w:sz w:val="21"/>
          <w:szCs w:val="21"/>
        </w:rPr>
        <w:t>　　（1）可获得信息</w:t>
      </w:r>
      <w:r>
        <w:rPr>
          <w:rFonts w:hint="eastAsia" w:ascii="宋体" w:hAnsi="宋体" w:cs="宋体"/>
          <w:color w:val="000000"/>
          <w:sz w:val="21"/>
          <w:szCs w:val="21"/>
        </w:rPr>
        <w:br w:type="textWrapping"/>
      </w:r>
      <w:r>
        <w:rPr>
          <w:rFonts w:hint="eastAsia" w:ascii="宋体" w:hAnsi="宋体" w:cs="宋体"/>
          <w:color w:val="000000"/>
          <w:sz w:val="21"/>
          <w:szCs w:val="21"/>
        </w:rPr>
        <w:t>　　上市公司或者交易案例的相关信息。</w:t>
      </w:r>
      <w:r>
        <w:rPr>
          <w:rFonts w:hint="eastAsia" w:ascii="宋体" w:hAnsi="宋体" w:cs="宋体"/>
          <w:color w:val="000000"/>
          <w:sz w:val="21"/>
          <w:szCs w:val="21"/>
        </w:rPr>
        <w:br w:type="textWrapping"/>
      </w:r>
      <w:r>
        <w:rPr>
          <w:rFonts w:hint="eastAsia" w:ascii="宋体" w:hAnsi="宋体" w:cs="宋体"/>
          <w:color w:val="000000"/>
          <w:sz w:val="21"/>
          <w:szCs w:val="21"/>
        </w:rPr>
        <w:t>　　（2）金融数据提供商</w:t>
      </w:r>
      <w:r>
        <w:rPr>
          <w:rFonts w:hint="eastAsia" w:ascii="宋体" w:hAnsi="宋体" w:cs="宋体"/>
          <w:color w:val="000000"/>
          <w:sz w:val="21"/>
          <w:szCs w:val="21"/>
        </w:rPr>
        <w:br w:type="textWrapping"/>
      </w:r>
      <w:r>
        <w:rPr>
          <w:rFonts w:hint="eastAsia" w:ascii="宋体" w:hAnsi="宋体" w:cs="宋体"/>
          <w:color w:val="000000"/>
          <w:sz w:val="21"/>
          <w:szCs w:val="21"/>
        </w:rPr>
        <w:t>　　国际财经资讯服务商：汤森路透、彭博资讯、道琼斯、Capital IQ、Factset等</w:t>
      </w:r>
      <w:r>
        <w:rPr>
          <w:rFonts w:hint="eastAsia" w:ascii="宋体" w:hAnsi="宋体" w:cs="宋体"/>
          <w:color w:val="000000"/>
          <w:sz w:val="21"/>
          <w:szCs w:val="21"/>
        </w:rPr>
        <w:br w:type="textWrapping"/>
      </w:r>
      <w:r>
        <w:rPr>
          <w:rFonts w:hint="eastAsia" w:ascii="宋体" w:hAnsi="宋体" w:cs="宋体"/>
          <w:color w:val="000000"/>
          <w:sz w:val="21"/>
          <w:szCs w:val="21"/>
        </w:rPr>
        <w:t>　　国内金融数据提供商：Wind资讯、同花顺、大智慧、CVSouce、清科研究中心等。</w:t>
      </w:r>
      <w:r>
        <w:rPr>
          <w:rFonts w:hint="eastAsia" w:ascii="宋体" w:hAnsi="宋体" w:cs="宋体"/>
          <w:color w:val="000000"/>
          <w:sz w:val="21"/>
          <w:szCs w:val="21"/>
        </w:rPr>
        <w:br w:type="textWrapping"/>
      </w:r>
      <w:r>
        <w:rPr>
          <w:rFonts w:hint="eastAsia" w:ascii="宋体" w:hAnsi="宋体" w:cs="宋体"/>
          <w:color w:val="000000"/>
          <w:sz w:val="21"/>
          <w:szCs w:val="21"/>
        </w:rPr>
        <w:t>　　4.媒体</w:t>
      </w:r>
      <w:r>
        <w:rPr>
          <w:rFonts w:hint="eastAsia" w:ascii="宋体" w:hAnsi="宋体" w:cs="宋体"/>
          <w:color w:val="000000"/>
          <w:sz w:val="21"/>
          <w:szCs w:val="21"/>
        </w:rPr>
        <w:br w:type="textWrapping"/>
      </w:r>
      <w:r>
        <w:rPr>
          <w:rFonts w:hint="eastAsia" w:ascii="宋体" w:hAnsi="宋体" w:cs="宋体"/>
          <w:color w:val="000000"/>
          <w:sz w:val="21"/>
          <w:szCs w:val="21"/>
        </w:rPr>
        <w:t>　　（1）媒体的信息不仅包含原始信息，并且通常有一些分析信息。</w:t>
      </w:r>
      <w:r>
        <w:rPr>
          <w:rFonts w:hint="eastAsia" w:ascii="宋体" w:hAnsi="宋体" w:cs="宋体"/>
          <w:color w:val="000000"/>
          <w:sz w:val="21"/>
          <w:szCs w:val="21"/>
        </w:rPr>
        <w:br w:type="textWrapping"/>
      </w:r>
      <w:r>
        <w:rPr>
          <w:rFonts w:hint="eastAsia" w:ascii="宋体" w:hAnsi="宋体" w:cs="宋体"/>
          <w:color w:val="000000"/>
          <w:sz w:val="21"/>
          <w:szCs w:val="21"/>
        </w:rPr>
        <w:t>　　（2）权威的专业杂志具有重要价值</w:t>
      </w:r>
      <w:r>
        <w:rPr>
          <w:rFonts w:hint="eastAsia" w:ascii="宋体" w:hAnsi="宋体" w:cs="宋体"/>
          <w:color w:val="000000"/>
          <w:sz w:val="21"/>
          <w:szCs w:val="21"/>
        </w:rPr>
        <w:br w:type="textWrapping"/>
      </w:r>
      <w:r>
        <w:rPr>
          <w:rFonts w:hint="eastAsia" w:ascii="宋体" w:hAnsi="宋体" w:cs="宋体"/>
          <w:color w:val="000000"/>
          <w:sz w:val="21"/>
          <w:szCs w:val="21"/>
        </w:rPr>
        <w:t>　　（3）</w:t>
      </w:r>
      <w:r>
        <w:rPr>
          <w:rFonts w:hint="eastAsia" w:ascii="宋体" w:hAnsi="宋体" w:cs="宋体"/>
          <w:b/>
          <w:bCs/>
          <w:color w:val="A50021"/>
          <w:sz w:val="21"/>
          <w:szCs w:val="21"/>
          <w:u w:val="double"/>
        </w:rPr>
        <w:t>但应注意，媒介是否具有倾向性。</w:t>
      </w:r>
      <w:r>
        <w:rPr>
          <w:rFonts w:hint="eastAsia" w:ascii="宋体" w:hAnsi="宋体" w:cs="宋体"/>
          <w:color w:val="000000"/>
          <w:sz w:val="21"/>
          <w:szCs w:val="21"/>
        </w:rPr>
        <w:br w:type="textWrapping"/>
      </w:r>
      <w:r>
        <w:rPr>
          <w:rFonts w:hint="eastAsia" w:ascii="宋体" w:hAnsi="宋体" w:cs="宋体"/>
          <w:color w:val="000000"/>
          <w:sz w:val="21"/>
          <w:szCs w:val="21"/>
        </w:rPr>
        <w:t>　　5.行业协会或管理机构及其出版物</w:t>
      </w:r>
      <w:r>
        <w:rPr>
          <w:rFonts w:hint="eastAsia" w:ascii="宋体" w:hAnsi="宋体" w:cs="宋体"/>
          <w:color w:val="000000"/>
          <w:sz w:val="21"/>
          <w:szCs w:val="21"/>
        </w:rPr>
        <w:br w:type="textWrapping"/>
      </w:r>
      <w:r>
        <w:rPr>
          <w:rFonts w:hint="eastAsia" w:ascii="宋体" w:hAnsi="宋体" w:cs="宋体"/>
          <w:color w:val="000000"/>
          <w:sz w:val="21"/>
          <w:szCs w:val="21"/>
        </w:rPr>
        <w:t>　　了解该行业情况的重要资料来源。例如我国证券交易机构出版的行业分析报告。</w:t>
      </w:r>
      <w:r>
        <w:rPr>
          <w:rFonts w:hint="eastAsia" w:ascii="宋体" w:hAnsi="宋体" w:cs="宋体"/>
          <w:color w:val="000000"/>
          <w:sz w:val="21"/>
          <w:szCs w:val="21"/>
        </w:rPr>
        <w:br w:type="textWrapping"/>
      </w:r>
      <w:r>
        <w:rPr>
          <w:rFonts w:hint="eastAsia" w:ascii="宋体" w:hAnsi="宋体" w:cs="宋体"/>
          <w:color w:val="000000"/>
          <w:sz w:val="21"/>
          <w:szCs w:val="21"/>
        </w:rPr>
        <w:t>　　6.学术出版物</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三、评估资料的核查验证及核查验证受限的处理</w:t>
      </w:r>
      <w:r>
        <w:rPr>
          <w:rFonts w:hint="eastAsia" w:ascii="宋体" w:hAnsi="宋体" w:cs="宋体"/>
          <w:color w:val="000000"/>
          <w:sz w:val="21"/>
          <w:szCs w:val="21"/>
        </w:rPr>
        <w:br w:type="textWrapping"/>
      </w:r>
      <w:r>
        <w:rPr>
          <w:rFonts w:hint="eastAsia" w:ascii="宋体" w:hAnsi="宋体" w:cs="宋体"/>
          <w:color w:val="000000"/>
          <w:sz w:val="21"/>
          <w:szCs w:val="21"/>
        </w:rPr>
        <w:t>　　（一）评估资料核查验证的意义</w:t>
      </w:r>
      <w:r>
        <w:rPr>
          <w:rFonts w:hint="eastAsia" w:ascii="宋体" w:hAnsi="宋体" w:cs="宋体"/>
          <w:color w:val="000000"/>
          <w:sz w:val="21"/>
          <w:szCs w:val="21"/>
        </w:rPr>
        <w:br w:type="textWrapping"/>
      </w:r>
      <w:r>
        <w:rPr>
          <w:rFonts w:hint="eastAsia" w:ascii="宋体" w:hAnsi="宋体" w:cs="宋体"/>
          <w:color w:val="000000"/>
          <w:sz w:val="21"/>
          <w:szCs w:val="21"/>
        </w:rPr>
        <w:t>　　核查验证，剔除不具有可靠来源和不合理的资料，有助于合理形成评估结论。</w:t>
      </w:r>
      <w:r>
        <w:rPr>
          <w:rFonts w:hint="eastAsia" w:ascii="宋体" w:hAnsi="宋体" w:cs="宋体"/>
          <w:color w:val="000000"/>
          <w:sz w:val="21"/>
          <w:szCs w:val="21"/>
        </w:rPr>
        <w:br w:type="textWrapping"/>
      </w:r>
      <w:r>
        <w:rPr>
          <w:rFonts w:hint="eastAsia" w:ascii="宋体" w:hAnsi="宋体" w:cs="宋体"/>
          <w:color w:val="000000"/>
          <w:sz w:val="21"/>
          <w:szCs w:val="21"/>
        </w:rPr>
        <w:t>　　（二）各类资料的核查验证重点和方式</w:t>
      </w:r>
      <w:r>
        <w:rPr>
          <w:rFonts w:hint="eastAsia" w:ascii="宋体" w:hAnsi="宋体" w:cs="宋体"/>
          <w:color w:val="000000"/>
          <w:sz w:val="21"/>
          <w:szCs w:val="21"/>
        </w:rPr>
        <w:br w:type="textWrapping"/>
      </w:r>
      <w:r>
        <w:rPr>
          <w:rFonts w:hint="eastAsia" w:ascii="宋体" w:hAnsi="宋体" w:cs="宋体"/>
          <w:color w:val="000000"/>
          <w:sz w:val="21"/>
          <w:szCs w:val="21"/>
        </w:rPr>
        <w:t>　　1.核查验证的方式通常包括</w:t>
      </w:r>
      <w:r>
        <w:rPr>
          <w:rFonts w:hint="eastAsia" w:ascii="宋体" w:hAnsi="宋体" w:cs="宋体"/>
          <w:color w:val="000000"/>
          <w:sz w:val="21"/>
          <w:szCs w:val="21"/>
        </w:rPr>
        <w:br w:type="textWrapping"/>
      </w:r>
      <w:r>
        <w:rPr>
          <w:rFonts w:hint="eastAsia" w:ascii="宋体" w:hAnsi="宋体" w:cs="宋体"/>
          <w:color w:val="000000"/>
          <w:sz w:val="21"/>
          <w:szCs w:val="21"/>
        </w:rPr>
        <w:t>　　（1）与现场调查相近的方法</w:t>
      </w:r>
      <w:r>
        <w:rPr>
          <w:rFonts w:hint="eastAsia" w:ascii="宋体" w:hAnsi="宋体" w:cs="宋体"/>
          <w:color w:val="000000"/>
          <w:sz w:val="21"/>
          <w:szCs w:val="21"/>
        </w:rPr>
        <w:br w:type="textWrapping"/>
      </w:r>
      <w:r>
        <w:rPr>
          <w:rFonts w:hint="eastAsia" w:ascii="宋体" w:hAnsi="宋体" w:cs="宋体"/>
          <w:color w:val="000000"/>
          <w:sz w:val="21"/>
          <w:szCs w:val="21"/>
        </w:rPr>
        <w:t>　　观察、询问、书面审查、查询、检查记录或文件、实地调查、函证。</w:t>
      </w:r>
      <w:r>
        <w:rPr>
          <w:rFonts w:hint="eastAsia" w:ascii="宋体" w:hAnsi="宋体" w:cs="宋体"/>
          <w:color w:val="000000"/>
          <w:sz w:val="21"/>
          <w:szCs w:val="21"/>
        </w:rPr>
        <w:br w:type="textWrapping"/>
      </w:r>
      <w:r>
        <w:rPr>
          <w:rFonts w:hint="eastAsia" w:ascii="宋体" w:hAnsi="宋体" w:cs="宋体"/>
          <w:color w:val="000000"/>
          <w:sz w:val="21"/>
          <w:szCs w:val="21"/>
        </w:rPr>
        <w:t>　　（2）其他方法</w:t>
      </w:r>
      <w:r>
        <w:rPr>
          <w:rFonts w:hint="eastAsia" w:ascii="宋体" w:hAnsi="宋体" w:cs="宋体"/>
          <w:color w:val="000000"/>
          <w:sz w:val="21"/>
          <w:szCs w:val="21"/>
        </w:rPr>
        <w:br w:type="textWrapping"/>
      </w:r>
      <w:r>
        <w:rPr>
          <w:rFonts w:hint="eastAsia" w:ascii="宋体" w:hAnsi="宋体" w:cs="宋体"/>
          <w:color w:val="000000"/>
          <w:sz w:val="21"/>
          <w:szCs w:val="21"/>
        </w:rPr>
        <w:t>　　分析、计算、复核等。</w:t>
      </w:r>
    </w:p>
    <w:p>
      <w:pPr>
        <w:rPr>
          <w:rFonts w:ascii="宋体" w:hAnsi="宋体" w:cs="宋体"/>
          <w:color w:val="000000"/>
          <w:sz w:val="21"/>
          <w:szCs w:val="21"/>
        </w:rPr>
      </w:pPr>
      <w:r>
        <w:rPr>
          <w:rFonts w:hint="eastAsia" w:ascii="宋体" w:hAnsi="宋体" w:cs="宋体"/>
          <w:color w:val="000000"/>
          <w:sz w:val="21"/>
          <w:szCs w:val="21"/>
        </w:rPr>
        <w:t>　　2.不同内容评估资料的核查和验证</w:t>
      </w:r>
      <w:r>
        <w:rPr>
          <w:rFonts w:hint="eastAsia" w:ascii="宋体" w:hAnsi="宋体" w:cs="宋体"/>
          <w:color w:val="000000"/>
          <w:sz w:val="21"/>
          <w:szCs w:val="21"/>
        </w:rPr>
        <w:br w:type="textWrapping"/>
      </w:r>
      <w:r>
        <w:rPr>
          <w:rFonts w:hint="eastAsia" w:ascii="宋体" w:hAnsi="宋体" w:cs="宋体"/>
          <w:color w:val="000000"/>
          <w:sz w:val="21"/>
          <w:szCs w:val="21"/>
        </w:rPr>
        <w:t>　　（1）权属证明的核查和验证</w:t>
      </w:r>
      <w:r>
        <w:rPr>
          <w:rFonts w:hint="eastAsia" w:ascii="宋体" w:hAnsi="宋体" w:cs="宋体"/>
          <w:color w:val="000000"/>
          <w:sz w:val="21"/>
          <w:szCs w:val="21"/>
        </w:rPr>
        <w:br w:type="textWrapping"/>
      </w:r>
      <w:r>
        <w:rPr>
          <w:rFonts w:hint="eastAsia" w:ascii="宋体" w:hAnsi="宋体" w:cs="宋体"/>
          <w:color w:val="000000"/>
          <w:sz w:val="21"/>
          <w:szCs w:val="21"/>
        </w:rPr>
        <w:t>　　①</w:t>
      </w:r>
      <w:r>
        <w:rPr>
          <w:rFonts w:hint="eastAsia" w:ascii="宋体" w:hAnsi="宋体" w:cs="宋体"/>
          <w:b/>
          <w:bCs/>
          <w:color w:val="A50021"/>
          <w:sz w:val="21"/>
          <w:szCs w:val="21"/>
          <w:u w:val="double"/>
        </w:rPr>
        <w:t>主要核查验证方式</w:t>
      </w:r>
      <w:r>
        <w:rPr>
          <w:rFonts w:hint="eastAsia" w:ascii="宋体" w:hAnsi="宋体" w:cs="宋体"/>
          <w:color w:val="000000"/>
          <w:sz w:val="21"/>
          <w:szCs w:val="21"/>
        </w:rPr>
        <w:br w:type="textWrapping"/>
      </w:r>
      <w:r>
        <w:rPr>
          <w:rFonts w:hint="eastAsia" w:ascii="宋体" w:hAnsi="宋体" w:cs="宋体"/>
          <w:color w:val="000000"/>
          <w:sz w:val="21"/>
          <w:szCs w:val="21"/>
        </w:rPr>
        <w:t>　　书面审查、检查记录或文件、查询、函证、复核等。</w:t>
      </w:r>
      <w:r>
        <w:rPr>
          <w:rFonts w:hint="eastAsia" w:ascii="宋体" w:hAnsi="宋体" w:cs="宋体"/>
          <w:color w:val="000000"/>
          <w:sz w:val="21"/>
          <w:szCs w:val="21"/>
        </w:rPr>
        <w:br w:type="textWrapping"/>
      </w:r>
      <w:r>
        <w:rPr>
          <w:rFonts w:hint="eastAsia" w:ascii="宋体" w:hAnsi="宋体" w:cs="宋体"/>
          <w:color w:val="000000"/>
          <w:sz w:val="21"/>
          <w:szCs w:val="21"/>
        </w:rPr>
        <w:t>　　②</w:t>
      </w:r>
      <w:r>
        <w:rPr>
          <w:rFonts w:hint="eastAsia" w:ascii="宋体" w:hAnsi="宋体" w:cs="宋体"/>
          <w:b/>
          <w:bCs/>
          <w:color w:val="A50021"/>
          <w:sz w:val="21"/>
          <w:szCs w:val="21"/>
          <w:u w:val="double"/>
        </w:rPr>
        <w:t>例如：投资性股权、债权</w:t>
      </w:r>
      <w:r>
        <w:rPr>
          <w:rFonts w:hint="eastAsia" w:ascii="宋体" w:hAnsi="宋体" w:cs="宋体"/>
          <w:color w:val="000000"/>
          <w:sz w:val="21"/>
          <w:szCs w:val="21"/>
        </w:rPr>
        <w:t>的权属证明，如公司章程、合作协议、工商营业执照、股票、债券、借款合同等，可以通过核对原件、查询工商档案、查询股东登记名册等方式进行核查验证；</w:t>
      </w:r>
      <w:r>
        <w:rPr>
          <w:rFonts w:hint="eastAsia" w:ascii="宋体" w:hAnsi="宋体" w:cs="宋体"/>
          <w:color w:val="000000"/>
          <w:sz w:val="21"/>
          <w:szCs w:val="21"/>
        </w:rPr>
        <w:br w:type="textWrapping"/>
      </w:r>
      <w:r>
        <w:rPr>
          <w:rFonts w:hint="eastAsia" w:ascii="宋体" w:hAnsi="宋体" w:cs="宋体"/>
          <w:color w:val="000000"/>
          <w:sz w:val="21"/>
          <w:szCs w:val="21"/>
        </w:rPr>
        <w:t>　　对于</w:t>
      </w:r>
      <w:r>
        <w:rPr>
          <w:rFonts w:hint="eastAsia" w:ascii="宋体" w:hAnsi="宋体" w:cs="宋体"/>
          <w:b/>
          <w:bCs/>
          <w:color w:val="A50021"/>
          <w:sz w:val="21"/>
          <w:szCs w:val="21"/>
          <w:u w:val="double"/>
        </w:rPr>
        <w:t>专利技术资产</w:t>
      </w:r>
      <w:r>
        <w:rPr>
          <w:rFonts w:hint="eastAsia" w:ascii="宋体" w:hAnsi="宋体" w:cs="宋体"/>
          <w:color w:val="000000"/>
          <w:sz w:val="21"/>
          <w:szCs w:val="21"/>
        </w:rPr>
        <w:t>的产权证明文件，如技术购买合同、技术开发协议、专利证书、专利申请文件等，可以通过核对原件及通过国家知识产权局网站查询核实专利的产权状态等信息进行核查验证；</w:t>
      </w:r>
      <w:r>
        <w:rPr>
          <w:rFonts w:hint="eastAsia" w:ascii="宋体" w:hAnsi="宋体" w:cs="宋体"/>
          <w:color w:val="000000"/>
          <w:sz w:val="21"/>
          <w:szCs w:val="21"/>
        </w:rPr>
        <w:br w:type="textWrapping"/>
      </w:r>
      <w:r>
        <w:rPr>
          <w:rFonts w:hint="eastAsia" w:ascii="宋体" w:hAnsi="宋体" w:cs="宋体"/>
          <w:color w:val="000000"/>
          <w:sz w:val="21"/>
          <w:szCs w:val="21"/>
        </w:rPr>
        <w:t>　　对于</w:t>
      </w:r>
      <w:r>
        <w:rPr>
          <w:rFonts w:hint="eastAsia" w:ascii="宋体" w:hAnsi="宋体" w:cs="宋体"/>
          <w:b/>
          <w:bCs/>
          <w:color w:val="A50021"/>
          <w:sz w:val="21"/>
          <w:szCs w:val="21"/>
          <w:u w:val="double"/>
        </w:rPr>
        <w:t>银行存款</w:t>
      </w:r>
      <w:r>
        <w:rPr>
          <w:rFonts w:hint="eastAsia" w:ascii="宋体" w:hAnsi="宋体" w:cs="宋体"/>
          <w:color w:val="000000"/>
          <w:sz w:val="21"/>
          <w:szCs w:val="21"/>
        </w:rPr>
        <w:t>，可以通过核对银行对账单、向银行发函询证等方式进行核查验证。</w:t>
      </w:r>
    </w:p>
    <w:p>
      <w:pPr>
        <w:rPr>
          <w:rFonts w:ascii="宋体" w:hAnsi="宋体" w:cs="宋体"/>
          <w:color w:val="000000"/>
          <w:sz w:val="21"/>
          <w:szCs w:val="21"/>
        </w:rPr>
      </w:pPr>
      <w:r>
        <w:rPr>
          <w:rFonts w:hint="eastAsia" w:ascii="宋体" w:hAnsi="宋体" w:cs="宋体"/>
          <w:color w:val="000000"/>
          <w:sz w:val="21"/>
          <w:szCs w:val="21"/>
        </w:rPr>
        <w:t>　　（2）财务会计信息的核查验证</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A50021"/>
          <w:sz w:val="21"/>
          <w:szCs w:val="21"/>
          <w:u w:val="double"/>
        </w:rPr>
        <w:t>主要核查验证方式</w:t>
      </w:r>
      <w:r>
        <w:rPr>
          <w:rFonts w:hint="eastAsia" w:ascii="宋体" w:hAnsi="宋体" w:cs="宋体"/>
          <w:color w:val="000000"/>
          <w:sz w:val="21"/>
          <w:szCs w:val="21"/>
        </w:rPr>
        <w:t>:书面审查、检查记录或文件、查询、函证、复核、询问、分析、计算等</w:t>
      </w:r>
      <w:r>
        <w:rPr>
          <w:rFonts w:hint="eastAsia" w:ascii="宋体" w:hAnsi="宋体" w:cs="宋体"/>
          <w:color w:val="000000"/>
          <w:sz w:val="21"/>
          <w:szCs w:val="21"/>
        </w:rPr>
        <w:br w:type="textWrapping"/>
      </w:r>
      <w:r>
        <w:rPr>
          <w:rFonts w:hint="eastAsia" w:ascii="宋体" w:hAnsi="宋体" w:cs="宋体"/>
          <w:color w:val="000000"/>
          <w:sz w:val="21"/>
          <w:szCs w:val="21"/>
        </w:rPr>
        <w:t>　　（3）其他相关资料的核查验证</w:t>
      </w:r>
      <w:r>
        <w:rPr>
          <w:rFonts w:hint="eastAsia" w:ascii="宋体" w:hAnsi="宋体" w:cs="宋体"/>
          <w:color w:val="000000"/>
          <w:sz w:val="21"/>
          <w:szCs w:val="21"/>
        </w:rPr>
        <w:br w:type="textWrapping"/>
      </w:r>
      <w:r>
        <w:rPr>
          <w:rFonts w:hint="eastAsia" w:ascii="宋体" w:hAnsi="宋体" w:cs="宋体"/>
          <w:color w:val="000000"/>
          <w:sz w:val="21"/>
          <w:szCs w:val="21"/>
        </w:rPr>
        <w:t>　　对于通过公开市场获取的询价资料、交易案例等资料，可以通过实地调查、合理性分析、多渠道复核等方式进行核查验证；</w:t>
      </w:r>
      <w:r>
        <w:rPr>
          <w:rFonts w:hint="eastAsia" w:ascii="宋体" w:hAnsi="宋体" w:cs="宋体"/>
          <w:color w:val="000000"/>
          <w:sz w:val="21"/>
          <w:szCs w:val="21"/>
        </w:rPr>
        <w:br w:type="textWrapping"/>
      </w:r>
      <w:r>
        <w:rPr>
          <w:rFonts w:hint="eastAsia" w:ascii="宋体" w:hAnsi="宋体" w:cs="宋体"/>
          <w:color w:val="000000"/>
          <w:sz w:val="21"/>
          <w:szCs w:val="21"/>
        </w:rPr>
        <w:t>　　对检查记录、鉴定报告等资料，可以通过核对原件、询问、查询等方式核查验证；</w:t>
      </w:r>
      <w:r>
        <w:rPr>
          <w:rFonts w:hint="eastAsia" w:ascii="宋体" w:hAnsi="宋体" w:cs="宋体"/>
          <w:color w:val="000000"/>
          <w:sz w:val="21"/>
          <w:szCs w:val="21"/>
        </w:rPr>
        <w:br w:type="textWrapping"/>
      </w:r>
      <w:r>
        <w:rPr>
          <w:rFonts w:hint="eastAsia" w:ascii="宋体" w:hAnsi="宋体" w:cs="宋体"/>
          <w:color w:val="000000"/>
          <w:sz w:val="21"/>
          <w:szCs w:val="21"/>
        </w:rPr>
        <w:t>　　对行业资讯、分析资料、政府文件等资料，可通过查询、书面审查、分析、复核等方式进行核查验证；</w:t>
      </w:r>
      <w:r>
        <w:rPr>
          <w:rFonts w:hint="eastAsia" w:ascii="宋体" w:hAnsi="宋体" w:cs="宋体"/>
          <w:color w:val="000000"/>
          <w:sz w:val="21"/>
          <w:szCs w:val="21"/>
        </w:rPr>
        <w:br w:type="textWrapping"/>
      </w:r>
      <w:r>
        <w:rPr>
          <w:rFonts w:hint="eastAsia" w:ascii="宋体" w:hAnsi="宋体" w:cs="宋体"/>
          <w:color w:val="000000"/>
          <w:sz w:val="21"/>
          <w:szCs w:val="21"/>
        </w:rPr>
        <w:t>　　对来自专业中介机构的专业报告，可以通过检查文件、查询、分析等方式进行核查验证。</w:t>
      </w:r>
    </w:p>
    <w:p>
      <w:pPr>
        <w:rPr>
          <w:rFonts w:ascii="宋体" w:hAnsi="宋体" w:cs="宋体"/>
          <w:color w:val="000000"/>
          <w:sz w:val="21"/>
          <w:szCs w:val="21"/>
        </w:rPr>
      </w:pPr>
      <w:r>
        <w:rPr>
          <w:rFonts w:hint="eastAsia" w:ascii="宋体" w:hAnsi="宋体" w:cs="宋体"/>
          <w:color w:val="000000"/>
          <w:sz w:val="21"/>
          <w:szCs w:val="21"/>
        </w:rPr>
        <w:t>　　（三）评估报告的引用和核实</w:t>
      </w:r>
      <w:r>
        <w:rPr>
          <w:rFonts w:hint="eastAsia" w:ascii="宋体" w:hAnsi="宋体" w:cs="宋体"/>
          <w:color w:val="000000"/>
          <w:sz w:val="21"/>
          <w:szCs w:val="21"/>
        </w:rPr>
        <w:br w:type="textWrapping"/>
      </w:r>
      <w:r>
        <w:rPr>
          <w:rFonts w:hint="eastAsia" w:ascii="宋体" w:hAnsi="宋体" w:cs="宋体"/>
          <w:color w:val="000000"/>
          <w:sz w:val="21"/>
          <w:szCs w:val="21"/>
        </w:rPr>
        <w:t>　　1.评估报告的引用的制度背景</w:t>
      </w:r>
      <w:r>
        <w:rPr>
          <w:rFonts w:hint="eastAsia" w:ascii="宋体" w:hAnsi="宋体" w:cs="宋体"/>
          <w:color w:val="000000"/>
          <w:sz w:val="21"/>
          <w:szCs w:val="21"/>
        </w:rPr>
        <w:br w:type="textWrapping"/>
      </w:r>
      <w:r>
        <w:rPr>
          <w:rFonts w:hint="eastAsia" w:ascii="宋体" w:hAnsi="宋体" w:cs="宋体"/>
          <w:color w:val="000000"/>
          <w:sz w:val="21"/>
          <w:szCs w:val="21"/>
        </w:rPr>
        <w:t>　　我国资产评估行业</w:t>
      </w:r>
      <w:r>
        <w:rPr>
          <w:rFonts w:hint="eastAsia" w:ascii="宋体" w:hAnsi="宋体" w:cs="宋体"/>
          <w:b/>
          <w:bCs/>
          <w:color w:val="A50021"/>
          <w:sz w:val="21"/>
          <w:szCs w:val="21"/>
          <w:u w:val="double"/>
        </w:rPr>
        <w:t>按专业领域实行分类管理体制</w:t>
      </w:r>
      <w:r>
        <w:rPr>
          <w:rFonts w:hint="eastAsia" w:ascii="宋体" w:hAnsi="宋体" w:cs="宋体"/>
          <w:color w:val="000000"/>
          <w:sz w:val="21"/>
          <w:szCs w:val="21"/>
        </w:rPr>
        <w:br w:type="textWrapping"/>
      </w:r>
      <w:r>
        <w:rPr>
          <w:rFonts w:hint="eastAsia" w:ascii="宋体" w:hAnsi="宋体" w:cs="宋体"/>
          <w:color w:val="000000"/>
          <w:sz w:val="21"/>
          <w:szCs w:val="21"/>
        </w:rPr>
        <w:t>　　评估实务中</w:t>
      </w:r>
      <w:r>
        <w:rPr>
          <w:rFonts w:hint="eastAsia" w:ascii="宋体" w:hAnsi="宋体" w:cs="宋体"/>
          <w:b/>
          <w:bCs/>
          <w:color w:val="A50021"/>
          <w:sz w:val="21"/>
          <w:szCs w:val="21"/>
          <w:u w:val="double"/>
        </w:rPr>
        <w:t>会发生引用其他评估报告</w:t>
      </w:r>
      <w:r>
        <w:rPr>
          <w:rFonts w:hint="eastAsia" w:ascii="宋体" w:hAnsi="宋体" w:cs="宋体"/>
          <w:color w:val="000000"/>
          <w:sz w:val="21"/>
          <w:szCs w:val="21"/>
        </w:rPr>
        <w:t>的情形</w:t>
      </w:r>
      <w:r>
        <w:rPr>
          <w:rFonts w:hint="eastAsia" w:ascii="宋体" w:hAnsi="宋体" w:cs="宋体"/>
          <w:color w:val="000000"/>
          <w:sz w:val="21"/>
          <w:szCs w:val="21"/>
        </w:rPr>
        <w:br w:type="textWrapping"/>
      </w:r>
      <w:r>
        <w:rPr>
          <w:rFonts w:hint="eastAsia" w:ascii="宋体" w:hAnsi="宋体" w:cs="宋体"/>
          <w:color w:val="000000"/>
          <w:sz w:val="21"/>
          <w:szCs w:val="21"/>
        </w:rPr>
        <w:t>　　比如企业整体价值评估报告，引用单项资产评估报告的结论</w:t>
      </w:r>
      <w:r>
        <w:rPr>
          <w:rFonts w:hint="eastAsia" w:ascii="宋体" w:hAnsi="宋体" w:cs="宋体"/>
          <w:color w:val="000000"/>
          <w:sz w:val="21"/>
          <w:szCs w:val="21"/>
        </w:rPr>
        <w:br w:type="textWrapping"/>
      </w:r>
      <w:r>
        <w:rPr>
          <w:rFonts w:hint="eastAsia" w:ascii="宋体" w:hAnsi="宋体" w:cs="宋体"/>
          <w:color w:val="000000"/>
          <w:sz w:val="21"/>
          <w:szCs w:val="21"/>
        </w:rPr>
        <w:t>　　2.引用评估报告前的核实（</w:t>
      </w:r>
      <w:r>
        <w:rPr>
          <w:rFonts w:hint="eastAsia" w:ascii="宋体" w:hAnsi="宋体" w:cs="宋体"/>
          <w:b/>
          <w:bCs/>
          <w:color w:val="A50021"/>
          <w:sz w:val="21"/>
          <w:szCs w:val="21"/>
          <w:u w:val="double"/>
        </w:rPr>
        <w:t>单项资产评估报告为例</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（1）引用单项资产评估报告应当与委托人</w:t>
      </w:r>
      <w:r>
        <w:rPr>
          <w:rFonts w:hint="eastAsia" w:ascii="宋体" w:hAnsi="宋体" w:cs="宋体"/>
          <w:b/>
          <w:bCs/>
          <w:color w:val="A50021"/>
          <w:sz w:val="21"/>
          <w:szCs w:val="21"/>
          <w:u w:val="double"/>
        </w:rPr>
        <w:t>事先约定</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w:t>
      </w:r>
      <w:r>
        <w:rPr>
          <w:rFonts w:hint="eastAsia" w:ascii="宋体" w:hAnsi="宋体" w:cs="宋体"/>
          <w:b/>
          <w:bCs/>
          <w:color w:val="A50021"/>
          <w:sz w:val="21"/>
          <w:szCs w:val="21"/>
          <w:u w:val="double"/>
        </w:rPr>
        <w:t>获取完整</w:t>
      </w:r>
      <w:r>
        <w:rPr>
          <w:rFonts w:hint="eastAsia" w:ascii="宋体" w:hAnsi="宋体" w:cs="宋体"/>
          <w:color w:val="000000"/>
          <w:sz w:val="21"/>
          <w:szCs w:val="21"/>
        </w:rPr>
        <w:t>的单项</w:t>
      </w:r>
      <w:r>
        <w:rPr>
          <w:rFonts w:hint="eastAsia" w:ascii="宋体" w:hAnsi="宋体" w:cs="宋体"/>
          <w:b/>
          <w:bCs/>
          <w:color w:val="A50021"/>
          <w:sz w:val="21"/>
          <w:szCs w:val="21"/>
          <w:u w:val="double"/>
        </w:rPr>
        <w:t>报告</w:t>
      </w:r>
      <w:r>
        <w:rPr>
          <w:rFonts w:hint="eastAsia" w:ascii="宋体" w:hAnsi="宋体" w:cs="宋体"/>
          <w:color w:val="000000"/>
          <w:sz w:val="21"/>
          <w:szCs w:val="21"/>
        </w:rPr>
        <w:t>并</w:t>
      </w:r>
      <w:r>
        <w:rPr>
          <w:rFonts w:hint="eastAsia" w:ascii="宋体" w:hAnsi="宋体" w:cs="宋体"/>
          <w:b/>
          <w:bCs/>
          <w:color w:val="A50021"/>
          <w:sz w:val="21"/>
          <w:szCs w:val="21"/>
          <w:u w:val="double"/>
        </w:rPr>
        <w:t>全面理解。</w:t>
      </w:r>
      <w:r>
        <w:rPr>
          <w:rFonts w:hint="eastAsia" w:ascii="宋体" w:hAnsi="宋体" w:cs="宋体"/>
          <w:color w:val="000000"/>
          <w:sz w:val="21"/>
          <w:szCs w:val="21"/>
        </w:rPr>
        <w:br w:type="textWrapping"/>
      </w:r>
      <w:r>
        <w:rPr>
          <w:rFonts w:hint="eastAsia" w:ascii="宋体" w:hAnsi="宋体" w:cs="宋体"/>
          <w:color w:val="000000"/>
          <w:sz w:val="21"/>
          <w:szCs w:val="21"/>
        </w:rPr>
        <w:t>　　（3）</w:t>
      </w:r>
      <w:r>
        <w:rPr>
          <w:rFonts w:hint="eastAsia" w:ascii="宋体" w:hAnsi="宋体" w:cs="宋体"/>
          <w:b/>
          <w:bCs/>
          <w:color w:val="A50021"/>
          <w:sz w:val="21"/>
          <w:szCs w:val="21"/>
          <w:u w:val="double"/>
        </w:rPr>
        <w:t>核实</w:t>
      </w:r>
      <w:r>
        <w:rPr>
          <w:rFonts w:hint="eastAsia" w:ascii="宋体" w:hAnsi="宋体" w:cs="宋体"/>
          <w:color w:val="000000"/>
          <w:sz w:val="21"/>
          <w:szCs w:val="21"/>
        </w:rPr>
        <w:t>报告性质、评估目的、评估基准日、评估结论使用有效期与资产评估报告的</w:t>
      </w:r>
      <w:r>
        <w:rPr>
          <w:rFonts w:hint="eastAsia" w:ascii="宋体" w:hAnsi="宋体" w:cs="宋体"/>
          <w:b/>
          <w:bCs/>
          <w:color w:val="A50021"/>
          <w:sz w:val="21"/>
          <w:szCs w:val="21"/>
          <w:u w:val="double"/>
        </w:rPr>
        <w:t>一致性。如不一致，不得引用。</w:t>
      </w:r>
    </w:p>
    <w:p>
      <w:pPr>
        <w:rPr>
          <w:rFonts w:ascii="宋体" w:hAnsi="宋体" w:cs="宋体"/>
          <w:color w:val="000000"/>
          <w:sz w:val="21"/>
          <w:szCs w:val="21"/>
        </w:rPr>
      </w:pPr>
      <w:r>
        <w:rPr>
          <w:rFonts w:hint="eastAsia" w:ascii="宋体" w:hAnsi="宋体" w:cs="宋体"/>
          <w:color w:val="000000"/>
          <w:sz w:val="21"/>
          <w:szCs w:val="21"/>
        </w:rPr>
        <w:t>　　（4）确认评估</w:t>
      </w:r>
      <w:r>
        <w:rPr>
          <w:rFonts w:hint="eastAsia" w:ascii="宋体" w:hAnsi="宋体" w:cs="宋体"/>
          <w:b/>
          <w:bCs/>
          <w:color w:val="A50021"/>
          <w:sz w:val="21"/>
          <w:szCs w:val="21"/>
          <w:u w:val="double"/>
        </w:rPr>
        <w:t>对象和范围的适应性。</w:t>
      </w:r>
      <w:r>
        <w:rPr>
          <w:rFonts w:hint="eastAsia" w:ascii="宋体" w:hAnsi="宋体" w:cs="宋体"/>
          <w:color w:val="000000"/>
          <w:sz w:val="21"/>
          <w:szCs w:val="21"/>
        </w:rPr>
        <w:br w:type="textWrapping"/>
      </w:r>
      <w:r>
        <w:rPr>
          <w:rFonts w:hint="eastAsia" w:ascii="宋体" w:hAnsi="宋体" w:cs="宋体"/>
          <w:color w:val="000000"/>
          <w:sz w:val="21"/>
          <w:szCs w:val="21"/>
        </w:rPr>
        <w:t>　　确认拟引用单项资产评估报告的评估对象与资产评估报告的一致性；确认单项资产评估范围包括在资产评估范围内，与资产评估报告相适应。</w:t>
      </w:r>
      <w:r>
        <w:rPr>
          <w:rFonts w:hint="eastAsia" w:ascii="宋体" w:hAnsi="宋体" w:cs="宋体"/>
          <w:color w:val="000000"/>
          <w:sz w:val="21"/>
          <w:szCs w:val="21"/>
        </w:rPr>
        <w:br w:type="textWrapping"/>
      </w:r>
      <w:r>
        <w:rPr>
          <w:rFonts w:hint="eastAsia" w:ascii="宋体" w:hAnsi="宋体" w:cs="宋体"/>
          <w:color w:val="000000"/>
          <w:sz w:val="21"/>
          <w:szCs w:val="21"/>
        </w:rPr>
        <w:t>　　（5）分析</w:t>
      </w:r>
      <w:r>
        <w:rPr>
          <w:rFonts w:hint="eastAsia" w:ascii="宋体" w:hAnsi="宋体" w:cs="宋体"/>
          <w:b/>
          <w:bCs/>
          <w:color w:val="A50021"/>
          <w:sz w:val="21"/>
          <w:szCs w:val="21"/>
          <w:u w:val="double"/>
        </w:rPr>
        <w:t>评估参数</w:t>
      </w:r>
      <w:r>
        <w:rPr>
          <w:rFonts w:hint="eastAsia" w:ascii="宋体" w:hAnsi="宋体" w:cs="宋体"/>
          <w:color w:val="000000"/>
          <w:sz w:val="21"/>
          <w:szCs w:val="21"/>
        </w:rPr>
        <w:t>的匹配性和</w:t>
      </w:r>
      <w:r>
        <w:rPr>
          <w:rFonts w:hint="eastAsia" w:ascii="宋体" w:hAnsi="宋体" w:cs="宋体"/>
          <w:b/>
          <w:bCs/>
          <w:color w:val="A50021"/>
          <w:sz w:val="21"/>
          <w:szCs w:val="21"/>
          <w:u w:val="double"/>
        </w:rPr>
        <w:t>评估依据</w:t>
      </w:r>
      <w:r>
        <w:rPr>
          <w:rFonts w:hint="eastAsia" w:ascii="宋体" w:hAnsi="宋体" w:cs="宋体"/>
          <w:color w:val="000000"/>
          <w:sz w:val="21"/>
          <w:szCs w:val="21"/>
        </w:rPr>
        <w:t>的</w:t>
      </w:r>
      <w:r>
        <w:rPr>
          <w:rFonts w:hint="eastAsia" w:ascii="宋体" w:hAnsi="宋体" w:cs="宋体"/>
          <w:b/>
          <w:bCs/>
          <w:color w:val="A50021"/>
          <w:sz w:val="21"/>
          <w:szCs w:val="21"/>
          <w:u w:val="double"/>
        </w:rPr>
        <w:t>一致</w:t>
      </w:r>
      <w:r>
        <w:rPr>
          <w:rFonts w:hint="eastAsia" w:ascii="宋体" w:hAnsi="宋体" w:cs="宋体"/>
          <w:color w:val="000000"/>
          <w:sz w:val="21"/>
          <w:szCs w:val="21"/>
        </w:rPr>
        <w:t>性。</w:t>
      </w:r>
      <w:r>
        <w:rPr>
          <w:rFonts w:hint="eastAsia" w:ascii="宋体" w:hAnsi="宋体" w:cs="宋体"/>
          <w:color w:val="000000"/>
          <w:sz w:val="21"/>
          <w:szCs w:val="21"/>
        </w:rPr>
        <w:br w:type="textWrapping"/>
      </w:r>
      <w:r>
        <w:rPr>
          <w:rFonts w:hint="eastAsia" w:ascii="宋体" w:hAnsi="宋体" w:cs="宋体"/>
          <w:color w:val="000000"/>
          <w:sz w:val="21"/>
          <w:szCs w:val="21"/>
        </w:rPr>
        <w:t>　　关注拟引用单项资产评估报告与资产评估相关评估参数的匹配性，分析拟引用单项资产评估报告的评估依据是否与资产评估报告一致。</w:t>
      </w:r>
      <w:r>
        <w:rPr>
          <w:rFonts w:hint="eastAsia" w:ascii="宋体" w:hAnsi="宋体" w:cs="宋体"/>
          <w:color w:val="000000"/>
          <w:sz w:val="21"/>
          <w:szCs w:val="21"/>
        </w:rPr>
        <w:br w:type="textWrapping"/>
      </w:r>
      <w:r>
        <w:rPr>
          <w:rFonts w:hint="eastAsia" w:ascii="宋体" w:hAnsi="宋体" w:cs="宋体"/>
          <w:color w:val="000000"/>
          <w:sz w:val="21"/>
          <w:szCs w:val="21"/>
        </w:rPr>
        <w:t>　　（6）分析</w:t>
      </w:r>
      <w:r>
        <w:rPr>
          <w:rFonts w:hint="eastAsia" w:ascii="宋体" w:hAnsi="宋体" w:cs="宋体"/>
          <w:b/>
          <w:bCs/>
          <w:color w:val="A50021"/>
          <w:sz w:val="21"/>
          <w:szCs w:val="21"/>
          <w:u w:val="double"/>
        </w:rPr>
        <w:t>评估结论的内涵</w:t>
      </w:r>
      <w:r>
        <w:rPr>
          <w:rFonts w:hint="eastAsia" w:ascii="宋体" w:hAnsi="宋体" w:cs="宋体"/>
          <w:color w:val="000000"/>
          <w:sz w:val="21"/>
          <w:szCs w:val="21"/>
        </w:rPr>
        <w:t>，并考虑</w:t>
      </w:r>
      <w:r>
        <w:rPr>
          <w:rFonts w:hint="eastAsia" w:ascii="宋体" w:hAnsi="宋体" w:cs="宋体"/>
          <w:b/>
          <w:bCs/>
          <w:color w:val="A50021"/>
          <w:sz w:val="21"/>
          <w:szCs w:val="21"/>
          <w:u w:val="double"/>
        </w:rPr>
        <w:t>引用方式</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分析拟引用单项资产评估报告载明的评估结论，判断其对应的资产类型与资产评估资产类型的一致性；</w:t>
      </w:r>
      <w:r>
        <w:rPr>
          <w:rFonts w:hint="eastAsia" w:ascii="宋体" w:hAnsi="宋体" w:cs="宋体"/>
          <w:color w:val="000000"/>
          <w:sz w:val="21"/>
          <w:szCs w:val="21"/>
        </w:rPr>
        <w:br w:type="textWrapping"/>
      </w:r>
      <w:r>
        <w:rPr>
          <w:rFonts w:hint="eastAsia" w:ascii="宋体" w:hAnsi="宋体" w:cs="宋体"/>
          <w:color w:val="000000"/>
          <w:sz w:val="21"/>
          <w:szCs w:val="21"/>
        </w:rPr>
        <w:t>　　对于账面无记录的单项资产，应当考虑引用或者确认的资产类型是否符合相关规定；</w:t>
      </w:r>
      <w:r>
        <w:rPr>
          <w:rFonts w:hint="eastAsia" w:ascii="宋体" w:hAnsi="宋体" w:cs="宋体"/>
          <w:color w:val="000000"/>
          <w:sz w:val="21"/>
          <w:szCs w:val="21"/>
        </w:rPr>
        <w:br w:type="textWrapping"/>
      </w:r>
      <w:r>
        <w:rPr>
          <w:rFonts w:hint="eastAsia" w:ascii="宋体" w:hAnsi="宋体" w:cs="宋体"/>
          <w:color w:val="000000"/>
          <w:sz w:val="21"/>
          <w:szCs w:val="21"/>
        </w:rPr>
        <w:t>　　分析是否存在相关负债，并予以恰当处理。</w:t>
      </w:r>
      <w:r>
        <w:rPr>
          <w:rFonts w:hint="eastAsia" w:ascii="宋体" w:hAnsi="宋体" w:cs="宋体"/>
          <w:color w:val="000000"/>
          <w:sz w:val="21"/>
          <w:szCs w:val="21"/>
        </w:rPr>
        <w:br w:type="textWrapping"/>
      </w:r>
      <w:r>
        <w:rPr>
          <w:rFonts w:hint="eastAsia" w:ascii="宋体" w:hAnsi="宋体" w:cs="宋体"/>
          <w:color w:val="000000"/>
          <w:sz w:val="21"/>
          <w:szCs w:val="21"/>
        </w:rPr>
        <w:t>　　（7）关注并取得</w:t>
      </w:r>
      <w:r>
        <w:rPr>
          <w:rFonts w:hint="eastAsia" w:ascii="宋体" w:hAnsi="宋体" w:cs="宋体"/>
          <w:b/>
          <w:bCs/>
          <w:color w:val="A50021"/>
          <w:sz w:val="21"/>
          <w:szCs w:val="21"/>
          <w:u w:val="double"/>
        </w:rPr>
        <w:t>应当取得的备案审核文件。</w:t>
      </w:r>
      <w:r>
        <w:rPr>
          <w:rFonts w:hint="eastAsia" w:ascii="宋体" w:hAnsi="宋体" w:cs="宋体"/>
          <w:color w:val="000000"/>
          <w:sz w:val="21"/>
          <w:szCs w:val="21"/>
        </w:rPr>
        <w:br w:type="textWrapping"/>
      </w:r>
      <w:r>
        <w:rPr>
          <w:rFonts w:hint="eastAsia" w:ascii="宋体" w:hAnsi="宋体" w:cs="宋体"/>
          <w:color w:val="000000"/>
          <w:sz w:val="21"/>
          <w:szCs w:val="21"/>
        </w:rPr>
        <w:t>　　分析其可能对拟引用单项资产评估报告评估结论产生的影响。</w:t>
      </w:r>
    </w:p>
    <w:p>
      <w:pPr>
        <w:rPr>
          <w:rFonts w:ascii="宋体" w:hAnsi="宋体" w:cs="宋体"/>
          <w:color w:val="000000"/>
          <w:sz w:val="21"/>
          <w:szCs w:val="21"/>
        </w:rPr>
      </w:pPr>
      <w:r>
        <w:rPr>
          <w:rFonts w:hint="eastAsia" w:ascii="宋体" w:hAnsi="宋体" w:cs="宋体"/>
          <w:color w:val="000000"/>
          <w:sz w:val="21"/>
          <w:szCs w:val="21"/>
        </w:rPr>
        <w:t>　　（8）关注</w:t>
      </w:r>
      <w:r>
        <w:rPr>
          <w:rFonts w:hint="eastAsia" w:ascii="宋体" w:hAnsi="宋体" w:cs="宋体"/>
          <w:b/>
          <w:bCs/>
          <w:color w:val="A50021"/>
          <w:sz w:val="21"/>
          <w:szCs w:val="21"/>
          <w:u w:val="double"/>
        </w:rPr>
        <w:t>假设</w:t>
      </w:r>
      <w:r>
        <w:rPr>
          <w:rFonts w:hint="eastAsia" w:ascii="宋体" w:hAnsi="宋体" w:cs="宋体"/>
          <w:color w:val="000000"/>
          <w:sz w:val="21"/>
          <w:szCs w:val="21"/>
        </w:rPr>
        <w:t>前提、</w:t>
      </w:r>
      <w:r>
        <w:rPr>
          <w:rFonts w:hint="eastAsia" w:ascii="宋体" w:hAnsi="宋体" w:cs="宋体"/>
          <w:b/>
          <w:bCs/>
          <w:color w:val="A50021"/>
          <w:sz w:val="21"/>
          <w:szCs w:val="21"/>
          <w:u w:val="double"/>
        </w:rPr>
        <w:t>特别事项</w:t>
      </w:r>
      <w:r>
        <w:rPr>
          <w:rFonts w:hint="eastAsia" w:ascii="宋体" w:hAnsi="宋体" w:cs="宋体"/>
          <w:color w:val="000000"/>
          <w:sz w:val="21"/>
          <w:szCs w:val="21"/>
        </w:rPr>
        <w:t>以及</w:t>
      </w:r>
      <w:r>
        <w:rPr>
          <w:rFonts w:hint="eastAsia" w:ascii="宋体" w:hAnsi="宋体" w:cs="宋体"/>
          <w:b/>
          <w:bCs/>
          <w:color w:val="A50021"/>
          <w:sz w:val="21"/>
          <w:szCs w:val="21"/>
          <w:u w:val="double"/>
        </w:rPr>
        <w:t>报告使用限制</w:t>
      </w:r>
      <w:r>
        <w:rPr>
          <w:rFonts w:hint="eastAsia" w:ascii="宋体" w:hAnsi="宋体" w:cs="宋体"/>
          <w:color w:val="000000"/>
          <w:sz w:val="21"/>
          <w:szCs w:val="21"/>
        </w:rPr>
        <w:t>，合理引用。</w:t>
      </w:r>
      <w:r>
        <w:rPr>
          <w:rFonts w:hint="eastAsia" w:ascii="宋体" w:hAnsi="宋体" w:cs="宋体"/>
          <w:color w:val="000000"/>
          <w:sz w:val="21"/>
          <w:szCs w:val="21"/>
        </w:rPr>
        <w:br w:type="textWrapping"/>
      </w:r>
      <w:r>
        <w:rPr>
          <w:rFonts w:hint="eastAsia" w:ascii="宋体" w:hAnsi="宋体" w:cs="宋体"/>
          <w:color w:val="000000"/>
          <w:sz w:val="21"/>
          <w:szCs w:val="21"/>
        </w:rPr>
        <w:t>　　①对假设前提与资产评估报告相矛盾的单项资产评估结论，不得引用；</w:t>
      </w:r>
      <w:r>
        <w:rPr>
          <w:rFonts w:hint="eastAsia" w:ascii="宋体" w:hAnsi="宋体" w:cs="宋体"/>
          <w:color w:val="000000"/>
          <w:sz w:val="21"/>
          <w:szCs w:val="21"/>
        </w:rPr>
        <w:br w:type="textWrapping"/>
      </w:r>
      <w:r>
        <w:rPr>
          <w:rFonts w:hint="eastAsia" w:ascii="宋体" w:hAnsi="宋体" w:cs="宋体"/>
          <w:color w:val="000000"/>
          <w:sz w:val="21"/>
          <w:szCs w:val="21"/>
        </w:rPr>
        <w:t>　　比如对于一宗土地使用权，截至基准日和报告日，尚未签订土地出让合同，也无土地证而土地估价机构出具了土地估价报告，并在其价值定义中，说明了土地价值内涵为最高出让年限的某用途、“七通一平”土地使用权价格。由于假设前提不符，无法引用。</w:t>
      </w:r>
      <w:r>
        <w:rPr>
          <w:rFonts w:hint="eastAsia" w:ascii="宋体" w:hAnsi="宋体" w:cs="宋体"/>
          <w:color w:val="000000"/>
          <w:sz w:val="21"/>
          <w:szCs w:val="21"/>
        </w:rPr>
        <w:br w:type="textWrapping"/>
      </w:r>
      <w:r>
        <w:rPr>
          <w:rFonts w:hint="eastAsia" w:ascii="宋体" w:hAnsi="宋体" w:cs="宋体"/>
          <w:color w:val="000000"/>
          <w:sz w:val="21"/>
          <w:szCs w:val="21"/>
        </w:rPr>
        <w:t>　　②假设前提不同，但属于单项资产评估所必需的假设前提的情形，应当在资产评估报告中补充单项资产评估的假设前提；</w:t>
      </w:r>
      <w:r>
        <w:rPr>
          <w:rFonts w:hint="eastAsia" w:ascii="宋体" w:hAnsi="宋体" w:cs="宋体"/>
          <w:color w:val="000000"/>
          <w:sz w:val="21"/>
          <w:szCs w:val="21"/>
        </w:rPr>
        <w:br w:type="textWrapping"/>
      </w:r>
      <w:r>
        <w:rPr>
          <w:rFonts w:hint="eastAsia" w:ascii="宋体" w:hAnsi="宋体" w:cs="宋体"/>
          <w:color w:val="000000"/>
          <w:sz w:val="21"/>
          <w:szCs w:val="21"/>
        </w:rPr>
        <w:t>　　③对单项资产评估报告中存在限制使用评估结论的情形，应当分析其与资产评估报告限制使用的关联性，恰当引用单项资产评估报告。</w:t>
      </w:r>
      <w:r>
        <w:rPr>
          <w:rFonts w:hint="eastAsia" w:ascii="宋体" w:hAnsi="宋体" w:cs="宋体"/>
          <w:color w:val="000000"/>
          <w:sz w:val="21"/>
          <w:szCs w:val="21"/>
        </w:rPr>
        <w:br w:type="textWrapping"/>
      </w:r>
      <w:r>
        <w:rPr>
          <w:rFonts w:hint="eastAsia" w:ascii="宋体" w:hAnsi="宋体" w:cs="宋体"/>
          <w:color w:val="000000"/>
          <w:sz w:val="21"/>
          <w:szCs w:val="21"/>
        </w:rPr>
        <w:t>　　（9）客观分析增减值原因。</w:t>
      </w:r>
      <w:r>
        <w:rPr>
          <w:rFonts w:hint="eastAsia" w:ascii="宋体" w:hAnsi="宋体" w:cs="宋体"/>
          <w:color w:val="000000"/>
          <w:sz w:val="21"/>
          <w:szCs w:val="21"/>
        </w:rPr>
        <w:br w:type="textWrapping"/>
      </w:r>
      <w:r>
        <w:rPr>
          <w:rFonts w:hint="eastAsia" w:ascii="宋体" w:hAnsi="宋体" w:cs="宋体"/>
          <w:color w:val="000000"/>
          <w:sz w:val="21"/>
          <w:szCs w:val="21"/>
        </w:rPr>
        <w:t>　　（10）应当将所引用单项资产评估报告作为报告附件。</w:t>
      </w:r>
    </w:p>
    <w:p>
      <w:pPr>
        <w:rPr>
          <w:rFonts w:ascii="宋体" w:hAnsi="宋体" w:cs="宋体"/>
          <w:color w:val="000000"/>
          <w:sz w:val="21"/>
          <w:szCs w:val="21"/>
        </w:rPr>
      </w:pPr>
      <w:r>
        <w:rPr>
          <w:rFonts w:hint="eastAsia" w:ascii="宋体" w:hAnsi="宋体" w:cs="宋体"/>
          <w:color w:val="000000"/>
          <w:sz w:val="21"/>
          <w:szCs w:val="21"/>
        </w:rPr>
        <w:t>　　（四）核查验证程序受限的处理方式</w:t>
      </w:r>
      <w:r>
        <w:rPr>
          <w:rFonts w:hint="eastAsia" w:ascii="宋体" w:hAnsi="宋体" w:cs="宋体"/>
          <w:color w:val="000000"/>
          <w:sz w:val="21"/>
          <w:szCs w:val="21"/>
        </w:rPr>
        <w:br w:type="textWrapping"/>
      </w:r>
      <w:r>
        <w:rPr>
          <w:rFonts w:hint="eastAsia" w:ascii="宋体" w:hAnsi="宋体" w:cs="宋体"/>
          <w:color w:val="000000"/>
          <w:sz w:val="21"/>
          <w:szCs w:val="21"/>
        </w:rPr>
        <w:t>　　1.对于</w:t>
      </w:r>
      <w:r>
        <w:rPr>
          <w:rFonts w:hint="eastAsia" w:ascii="宋体" w:hAnsi="宋体" w:cs="宋体"/>
          <w:b/>
          <w:bCs/>
          <w:color w:val="A50021"/>
          <w:sz w:val="21"/>
          <w:szCs w:val="21"/>
          <w:u w:val="double"/>
        </w:rPr>
        <w:t>超出</w:t>
      </w:r>
      <w:r>
        <w:rPr>
          <w:rFonts w:hint="eastAsia" w:ascii="宋体" w:hAnsi="宋体" w:cs="宋体"/>
          <w:color w:val="000000"/>
          <w:sz w:val="21"/>
          <w:szCs w:val="21"/>
        </w:rPr>
        <w:t>资产评估专业人员</w:t>
      </w:r>
      <w:r>
        <w:rPr>
          <w:rFonts w:hint="eastAsia" w:ascii="宋体" w:hAnsi="宋体" w:cs="宋体"/>
          <w:b/>
          <w:bCs/>
          <w:color w:val="A50021"/>
          <w:sz w:val="21"/>
          <w:szCs w:val="21"/>
          <w:u w:val="double"/>
        </w:rPr>
        <w:t>专业能力范畴的核查验证</w:t>
      </w:r>
      <w:r>
        <w:rPr>
          <w:rFonts w:hint="eastAsia" w:ascii="宋体" w:hAnsi="宋体" w:cs="宋体"/>
          <w:color w:val="000000"/>
          <w:sz w:val="21"/>
          <w:szCs w:val="21"/>
        </w:rPr>
        <w:t>事项</w:t>
      </w:r>
      <w:r>
        <w:rPr>
          <w:rFonts w:hint="eastAsia" w:ascii="宋体" w:hAnsi="宋体" w:cs="宋体"/>
          <w:color w:val="000000"/>
          <w:sz w:val="21"/>
          <w:szCs w:val="21"/>
        </w:rPr>
        <w:br w:type="textWrapping"/>
      </w:r>
      <w:r>
        <w:rPr>
          <w:rFonts w:hint="eastAsia" w:ascii="宋体" w:hAnsi="宋体" w:cs="宋体"/>
          <w:color w:val="000000"/>
          <w:sz w:val="21"/>
          <w:szCs w:val="21"/>
        </w:rPr>
        <w:t>　　委托或要求委托人委托</w:t>
      </w:r>
      <w:r>
        <w:rPr>
          <w:rFonts w:hint="eastAsia" w:ascii="宋体" w:hAnsi="宋体" w:cs="宋体"/>
          <w:b/>
          <w:bCs/>
          <w:color w:val="A50021"/>
          <w:sz w:val="21"/>
          <w:szCs w:val="21"/>
          <w:u w:val="double"/>
        </w:rPr>
        <w:t>其他专业机构出具意见</w:t>
      </w:r>
      <w:r>
        <w:rPr>
          <w:rFonts w:hint="eastAsia" w:ascii="宋体" w:hAnsi="宋体" w:cs="宋体"/>
          <w:color w:val="000000"/>
          <w:sz w:val="21"/>
          <w:szCs w:val="21"/>
        </w:rPr>
        <w:t>，并在</w:t>
      </w:r>
      <w:r>
        <w:rPr>
          <w:rFonts w:hint="eastAsia" w:ascii="宋体" w:hAnsi="宋体" w:cs="宋体"/>
          <w:b/>
          <w:bCs/>
          <w:color w:val="A50021"/>
          <w:sz w:val="21"/>
          <w:szCs w:val="21"/>
          <w:u w:val="double"/>
        </w:rPr>
        <w:t>评估报告中进行披露。</w:t>
      </w:r>
      <w:r>
        <w:rPr>
          <w:rFonts w:hint="eastAsia" w:ascii="宋体" w:hAnsi="宋体" w:cs="宋体"/>
          <w:color w:val="000000"/>
          <w:sz w:val="21"/>
          <w:szCs w:val="21"/>
        </w:rPr>
        <w:br w:type="textWrapping"/>
      </w:r>
      <w:r>
        <w:rPr>
          <w:rFonts w:hint="eastAsia" w:ascii="宋体" w:hAnsi="宋体" w:cs="宋体"/>
          <w:color w:val="000000"/>
          <w:sz w:val="21"/>
          <w:szCs w:val="21"/>
        </w:rPr>
        <w:t>　　比如对于某项对外投资的在建工程项目进行评估，评估专业人员无法对委托人或相关当事人提供的成本进行验证，也无法确定付款进度和工程进度的一致性，可以委托建设项目审计机构出具专项报告，说明在建工程成本确认及实际支出情况。评估专业人员经过核查验证后，在评估报告中进行披露。</w:t>
      </w:r>
      <w:r>
        <w:rPr>
          <w:rFonts w:hint="eastAsia" w:ascii="宋体" w:hAnsi="宋体" w:cs="宋体"/>
          <w:color w:val="000000"/>
          <w:sz w:val="21"/>
          <w:szCs w:val="21"/>
        </w:rPr>
        <w:br w:type="textWrapping"/>
      </w:r>
      <w:r>
        <w:rPr>
          <w:rFonts w:hint="eastAsia" w:ascii="宋体" w:hAnsi="宋体" w:cs="宋体"/>
          <w:color w:val="000000"/>
          <w:sz w:val="21"/>
          <w:szCs w:val="21"/>
        </w:rPr>
        <w:t>　　2.对于因</w:t>
      </w:r>
      <w:r>
        <w:rPr>
          <w:rFonts w:hint="eastAsia" w:ascii="宋体" w:hAnsi="宋体" w:cs="宋体"/>
          <w:b/>
          <w:bCs/>
          <w:color w:val="A50021"/>
          <w:sz w:val="21"/>
          <w:szCs w:val="21"/>
          <w:u w:val="double"/>
        </w:rPr>
        <w:t>法律法规规定、客观条件限制</w:t>
      </w:r>
      <w:r>
        <w:rPr>
          <w:rFonts w:hint="eastAsia" w:ascii="宋体" w:hAnsi="宋体" w:cs="宋体"/>
          <w:color w:val="000000"/>
          <w:sz w:val="21"/>
          <w:szCs w:val="21"/>
        </w:rPr>
        <w:t>无法实施核查和验证的事项</w:t>
      </w:r>
      <w:r>
        <w:rPr>
          <w:rFonts w:hint="eastAsia" w:ascii="宋体" w:hAnsi="宋体" w:cs="宋体"/>
          <w:color w:val="000000"/>
          <w:sz w:val="21"/>
          <w:szCs w:val="21"/>
        </w:rPr>
        <w:br w:type="textWrapping"/>
      </w:r>
      <w:r>
        <w:rPr>
          <w:rFonts w:hint="eastAsia" w:ascii="宋体" w:hAnsi="宋体" w:cs="宋体"/>
          <w:color w:val="000000"/>
          <w:sz w:val="21"/>
          <w:szCs w:val="21"/>
        </w:rPr>
        <w:t>　　（1）资产评估专业人员应当在工作底稿中予以说明，分析其对评估结果的影响程度。</w:t>
      </w:r>
      <w:r>
        <w:rPr>
          <w:rFonts w:hint="eastAsia" w:ascii="宋体" w:hAnsi="宋体" w:cs="宋体"/>
          <w:color w:val="000000"/>
          <w:sz w:val="21"/>
          <w:szCs w:val="21"/>
        </w:rPr>
        <w:br w:type="textWrapping"/>
      </w:r>
      <w:r>
        <w:rPr>
          <w:rFonts w:hint="eastAsia" w:ascii="宋体" w:hAnsi="宋体" w:cs="宋体"/>
          <w:color w:val="000000"/>
          <w:sz w:val="21"/>
          <w:szCs w:val="21"/>
        </w:rPr>
        <w:t>　　（2）如果无法验证的资料对评估结论的影响不重大，评估机构可以出具资产评估报告，但是需要在评估报告中予以披露，并提请报告使用人关注。</w:t>
      </w:r>
      <w:r>
        <w:rPr>
          <w:rFonts w:hint="eastAsia" w:ascii="宋体" w:hAnsi="宋体" w:cs="宋体"/>
          <w:color w:val="000000"/>
          <w:sz w:val="21"/>
          <w:szCs w:val="21"/>
        </w:rPr>
        <w:br w:type="textWrapping"/>
      </w:r>
      <w:r>
        <w:rPr>
          <w:rFonts w:hint="eastAsia" w:ascii="宋体" w:hAnsi="宋体" w:cs="宋体"/>
          <w:color w:val="000000"/>
          <w:sz w:val="21"/>
          <w:szCs w:val="21"/>
        </w:rPr>
        <w:t>　　（3）如果无法核查验证的资料是评估结论的重要依据，该资料的不确定性将较大程度影响评估结论的合理性，评估机构不得出具资产评估报告。</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四、评估资料的分析、归纳、整理</w:t>
      </w:r>
      <w:r>
        <w:rPr>
          <w:rFonts w:hint="eastAsia" w:ascii="宋体" w:hAnsi="宋体" w:cs="宋体"/>
          <w:color w:val="000000"/>
          <w:sz w:val="21"/>
          <w:szCs w:val="21"/>
        </w:rPr>
        <w:br w:type="textWrapping"/>
      </w:r>
      <w:r>
        <w:rPr>
          <w:rFonts w:hint="eastAsia" w:ascii="宋体" w:hAnsi="宋体" w:cs="宋体"/>
          <w:color w:val="000000"/>
          <w:sz w:val="21"/>
          <w:szCs w:val="21"/>
        </w:rPr>
        <w:t>　　（一）评估资料的分析识别</w:t>
      </w:r>
      <w:r>
        <w:rPr>
          <w:rFonts w:hint="eastAsia" w:ascii="宋体" w:hAnsi="宋体" w:cs="宋体"/>
          <w:color w:val="000000"/>
          <w:sz w:val="21"/>
          <w:szCs w:val="21"/>
        </w:rPr>
        <w:br w:type="textWrapping"/>
      </w:r>
      <w:r>
        <w:rPr>
          <w:rFonts w:hint="eastAsia" w:ascii="宋体" w:hAnsi="宋体" w:cs="宋体"/>
          <w:color w:val="000000"/>
          <w:sz w:val="21"/>
          <w:szCs w:val="21"/>
        </w:rPr>
        <w:t>　　1.评估资料分析的含义</w:t>
      </w:r>
      <w:r>
        <w:rPr>
          <w:rFonts w:hint="eastAsia" w:ascii="宋体" w:hAnsi="宋体" w:cs="宋体"/>
          <w:color w:val="000000"/>
          <w:sz w:val="21"/>
          <w:szCs w:val="21"/>
        </w:rPr>
        <w:br w:type="textWrapping"/>
      </w:r>
      <w:r>
        <w:rPr>
          <w:rFonts w:hint="eastAsia" w:ascii="宋体" w:hAnsi="宋体" w:cs="宋体"/>
          <w:color w:val="000000"/>
          <w:sz w:val="21"/>
          <w:szCs w:val="21"/>
        </w:rPr>
        <w:t>　　对资产信息资料</w:t>
      </w:r>
      <w:r>
        <w:rPr>
          <w:rFonts w:hint="eastAsia" w:ascii="宋体" w:hAnsi="宋体" w:cs="宋体"/>
          <w:b/>
          <w:bCs/>
          <w:color w:val="A50021"/>
          <w:sz w:val="21"/>
          <w:szCs w:val="21"/>
          <w:u w:val="double"/>
        </w:rPr>
        <w:t>合理性和可靠性</w:t>
      </w:r>
      <w:r>
        <w:rPr>
          <w:rFonts w:hint="eastAsia" w:ascii="宋体" w:hAnsi="宋体" w:cs="宋体"/>
          <w:color w:val="000000"/>
          <w:sz w:val="21"/>
          <w:szCs w:val="21"/>
        </w:rPr>
        <w:t>的识别过程。</w:t>
      </w:r>
      <w:r>
        <w:rPr>
          <w:rFonts w:hint="eastAsia" w:ascii="宋体" w:hAnsi="宋体" w:cs="宋体"/>
          <w:color w:val="000000"/>
          <w:sz w:val="21"/>
          <w:szCs w:val="21"/>
        </w:rPr>
        <w:br w:type="textWrapping"/>
      </w:r>
      <w:r>
        <w:rPr>
          <w:rFonts w:hint="eastAsia" w:ascii="宋体" w:hAnsi="宋体" w:cs="宋体"/>
          <w:color w:val="000000"/>
          <w:sz w:val="21"/>
          <w:szCs w:val="21"/>
        </w:rPr>
        <w:t>　　2.评估资料分析的步骤</w:t>
      </w:r>
      <w:r>
        <w:rPr>
          <w:rFonts w:hint="eastAsia" w:ascii="宋体" w:hAnsi="宋体" w:cs="宋体"/>
          <w:color w:val="000000"/>
          <w:sz w:val="21"/>
          <w:szCs w:val="21"/>
        </w:rPr>
        <w:br w:type="textWrapping"/>
      </w:r>
      <w:r>
        <w:rPr>
          <w:rFonts w:hint="eastAsia" w:ascii="宋体" w:hAnsi="宋体" w:cs="宋体"/>
          <w:color w:val="000000"/>
          <w:sz w:val="21"/>
          <w:szCs w:val="21"/>
        </w:rPr>
        <w:t>　　（1）由于收集的资料难免存在</w:t>
      </w:r>
      <w:r>
        <w:rPr>
          <w:rFonts w:hint="eastAsia" w:ascii="宋体" w:hAnsi="宋体" w:cs="宋体"/>
          <w:b/>
          <w:bCs/>
          <w:color w:val="A50021"/>
          <w:sz w:val="21"/>
          <w:szCs w:val="21"/>
          <w:u w:val="double"/>
        </w:rPr>
        <w:t>失真</w:t>
      </w:r>
      <w:r>
        <w:rPr>
          <w:rFonts w:hint="eastAsia" w:ascii="宋体" w:hAnsi="宋体" w:cs="宋体"/>
          <w:color w:val="000000"/>
          <w:sz w:val="21"/>
          <w:szCs w:val="21"/>
        </w:rPr>
        <w:t>的情况，要对失真的材料进行</w:t>
      </w:r>
      <w:r>
        <w:rPr>
          <w:rFonts w:hint="eastAsia" w:ascii="宋体" w:hAnsi="宋体" w:cs="宋体"/>
          <w:b/>
          <w:bCs/>
          <w:color w:val="A50021"/>
          <w:sz w:val="21"/>
          <w:szCs w:val="21"/>
          <w:u w:val="double"/>
        </w:rPr>
        <w:t>鉴别和剔除</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（2）要对所收集的评估资料信息、数据的合理性、相关性进行分析，以提高评估资料的</w:t>
      </w:r>
      <w:r>
        <w:rPr>
          <w:rFonts w:hint="eastAsia" w:ascii="宋体" w:hAnsi="宋体" w:cs="宋体"/>
          <w:b/>
          <w:bCs/>
          <w:color w:val="A50021"/>
          <w:sz w:val="21"/>
          <w:szCs w:val="21"/>
          <w:u w:val="double"/>
        </w:rPr>
        <w:t>可靠性。</w:t>
      </w:r>
      <w:r>
        <w:rPr>
          <w:rFonts w:hint="eastAsia" w:ascii="宋体" w:hAnsi="宋体" w:cs="宋体"/>
          <w:color w:val="000000"/>
          <w:sz w:val="21"/>
          <w:szCs w:val="21"/>
        </w:rPr>
        <w:br w:type="textWrapping"/>
      </w:r>
      <w:r>
        <w:rPr>
          <w:rFonts w:hint="eastAsia" w:ascii="宋体" w:hAnsi="宋体" w:cs="宋体"/>
          <w:color w:val="000000"/>
          <w:sz w:val="21"/>
          <w:szCs w:val="21"/>
        </w:rPr>
        <w:t>　　评估资料的可靠性可以通过信息源的可靠性和信息本身的准确度来衡量。</w:t>
      </w:r>
      <w:r>
        <w:rPr>
          <w:rFonts w:hint="eastAsia" w:ascii="宋体" w:hAnsi="宋体" w:cs="宋体"/>
          <w:color w:val="000000"/>
          <w:sz w:val="21"/>
          <w:szCs w:val="21"/>
        </w:rPr>
        <w:br w:type="textWrapping"/>
      </w:r>
      <w:r>
        <w:rPr>
          <w:rFonts w:hint="eastAsia" w:ascii="宋体" w:hAnsi="宋体" w:cs="宋体"/>
          <w:color w:val="000000"/>
          <w:sz w:val="21"/>
          <w:szCs w:val="21"/>
        </w:rPr>
        <w:t>　　3.信息源的可靠性判断</w:t>
      </w:r>
      <w:r>
        <w:rPr>
          <w:rFonts w:hint="eastAsia" w:ascii="宋体" w:hAnsi="宋体" w:cs="宋体"/>
          <w:color w:val="000000"/>
          <w:sz w:val="21"/>
          <w:szCs w:val="21"/>
        </w:rPr>
        <w:br w:type="textWrapping"/>
      </w:r>
      <w:r>
        <w:rPr>
          <w:rFonts w:hint="eastAsia" w:ascii="宋体" w:hAnsi="宋体" w:cs="宋体"/>
          <w:color w:val="000000"/>
          <w:sz w:val="21"/>
          <w:szCs w:val="21"/>
        </w:rPr>
        <w:t>　　（1）该渠道</w:t>
      </w:r>
      <w:r>
        <w:rPr>
          <w:rFonts w:hint="eastAsia" w:ascii="宋体" w:hAnsi="宋体" w:cs="宋体"/>
          <w:b/>
          <w:bCs/>
          <w:color w:val="A50021"/>
          <w:sz w:val="21"/>
          <w:szCs w:val="21"/>
          <w:u w:val="double"/>
        </w:rPr>
        <w:t>过去提供</w:t>
      </w:r>
      <w:r>
        <w:rPr>
          <w:rFonts w:hint="eastAsia" w:ascii="宋体" w:hAnsi="宋体" w:cs="宋体"/>
          <w:color w:val="000000"/>
          <w:sz w:val="21"/>
          <w:szCs w:val="21"/>
        </w:rPr>
        <w:t>的信息的</w:t>
      </w:r>
      <w:r>
        <w:rPr>
          <w:rFonts w:hint="eastAsia" w:ascii="宋体" w:hAnsi="宋体" w:cs="宋体"/>
          <w:b/>
          <w:bCs/>
          <w:color w:val="A50021"/>
          <w:sz w:val="21"/>
          <w:szCs w:val="21"/>
          <w:u w:val="double"/>
        </w:rPr>
        <w:t>质量</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（2）该渠道提供信息的</w:t>
      </w:r>
      <w:r>
        <w:rPr>
          <w:rFonts w:hint="eastAsia" w:ascii="宋体" w:hAnsi="宋体" w:cs="宋体"/>
          <w:b/>
          <w:bCs/>
          <w:color w:val="A50021"/>
          <w:sz w:val="21"/>
          <w:szCs w:val="21"/>
          <w:u w:val="double"/>
        </w:rPr>
        <w:t>动因</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（3）该渠道</w:t>
      </w:r>
      <w:r>
        <w:rPr>
          <w:rFonts w:hint="eastAsia" w:ascii="宋体" w:hAnsi="宋体" w:cs="宋体"/>
          <w:b/>
          <w:bCs/>
          <w:color w:val="A50021"/>
          <w:sz w:val="21"/>
          <w:szCs w:val="21"/>
          <w:u w:val="double"/>
        </w:rPr>
        <w:t>是否</w:t>
      </w:r>
      <w:r>
        <w:rPr>
          <w:rFonts w:hint="eastAsia" w:ascii="宋体" w:hAnsi="宋体" w:cs="宋体"/>
          <w:color w:val="000000"/>
          <w:sz w:val="21"/>
          <w:szCs w:val="21"/>
        </w:rPr>
        <w:t>被通常认为是该种信息的</w:t>
      </w:r>
      <w:r>
        <w:rPr>
          <w:rFonts w:hint="eastAsia" w:ascii="宋体" w:hAnsi="宋体" w:cs="宋体"/>
          <w:b/>
          <w:bCs/>
          <w:color w:val="A50021"/>
          <w:sz w:val="21"/>
          <w:szCs w:val="21"/>
          <w:u w:val="double"/>
        </w:rPr>
        <w:t>合理提供者；</w:t>
      </w:r>
      <w:r>
        <w:rPr>
          <w:rFonts w:hint="eastAsia" w:ascii="宋体" w:hAnsi="宋体" w:cs="宋体"/>
          <w:color w:val="000000"/>
          <w:sz w:val="21"/>
          <w:szCs w:val="21"/>
        </w:rPr>
        <w:br w:type="textWrapping"/>
      </w:r>
      <w:r>
        <w:rPr>
          <w:rFonts w:hint="eastAsia" w:ascii="宋体" w:hAnsi="宋体" w:cs="宋体"/>
          <w:color w:val="000000"/>
          <w:sz w:val="21"/>
          <w:szCs w:val="21"/>
        </w:rPr>
        <w:t>　　（4）该渠道的</w:t>
      </w:r>
      <w:r>
        <w:rPr>
          <w:rFonts w:hint="eastAsia" w:ascii="宋体" w:hAnsi="宋体" w:cs="宋体"/>
          <w:b/>
          <w:bCs/>
          <w:color w:val="A50021"/>
          <w:sz w:val="21"/>
          <w:szCs w:val="21"/>
          <w:u w:val="double"/>
        </w:rPr>
        <w:t>可信度。</w:t>
      </w:r>
      <w:r>
        <w:rPr>
          <w:rFonts w:hint="eastAsia" w:ascii="宋体" w:hAnsi="宋体" w:cs="宋体"/>
          <w:color w:val="000000"/>
          <w:sz w:val="21"/>
          <w:szCs w:val="21"/>
        </w:rPr>
        <w:br w:type="textWrapping"/>
      </w:r>
      <w:r>
        <w:rPr>
          <w:rFonts w:hint="eastAsia" w:ascii="宋体" w:hAnsi="宋体" w:cs="宋体"/>
          <w:color w:val="000000"/>
          <w:sz w:val="21"/>
          <w:szCs w:val="21"/>
        </w:rPr>
        <w:t>　　4.信息本身的准确度判断</w:t>
      </w:r>
      <w:r>
        <w:rPr>
          <w:rFonts w:hint="eastAsia" w:ascii="宋体" w:hAnsi="宋体" w:cs="宋体"/>
          <w:color w:val="000000"/>
          <w:sz w:val="21"/>
          <w:szCs w:val="21"/>
        </w:rPr>
        <w:br w:type="textWrapping"/>
      </w:r>
      <w:r>
        <w:rPr>
          <w:rFonts w:hint="eastAsia" w:ascii="宋体" w:hAnsi="宋体" w:cs="宋体"/>
          <w:color w:val="000000"/>
          <w:sz w:val="21"/>
          <w:szCs w:val="21"/>
        </w:rPr>
        <w:t>　　可通过参考其他来源查证，必要时也可以进行适当的调查验证。</w:t>
      </w:r>
      <w:r>
        <w:rPr>
          <w:rFonts w:hint="eastAsia" w:ascii="宋体" w:hAnsi="宋体" w:cs="宋体"/>
          <w:color w:val="000000"/>
          <w:sz w:val="21"/>
          <w:szCs w:val="21"/>
        </w:rPr>
        <w:br w:type="textWrapping"/>
      </w:r>
      <w:r>
        <w:rPr>
          <w:rFonts w:hint="eastAsia" w:ascii="宋体" w:hAnsi="宋体" w:cs="宋体"/>
          <w:color w:val="000000"/>
          <w:sz w:val="21"/>
          <w:szCs w:val="21"/>
        </w:rPr>
        <w:t>　　实践中常采用电话、网络等其他途径查询佐证和扩大调查范围的做法。</w:t>
      </w:r>
    </w:p>
    <w:p>
      <w:pPr>
        <w:rPr>
          <w:rFonts w:hint="eastAsia" w:ascii="宋体" w:hAnsi="宋体" w:cs="宋体"/>
          <w:color w:val="000000"/>
          <w:sz w:val="21"/>
          <w:szCs w:val="21"/>
        </w:rPr>
      </w:pPr>
      <w:r>
        <w:rPr>
          <w:rFonts w:hint="eastAsia" w:ascii="宋体" w:hAnsi="宋体" w:cs="宋体"/>
          <w:color w:val="000000"/>
          <w:sz w:val="21"/>
          <w:szCs w:val="21"/>
        </w:rPr>
        <w:t>　　（二）评估资料的归纳整理</w:t>
      </w:r>
      <w:r>
        <w:rPr>
          <w:rFonts w:hint="eastAsia" w:ascii="宋体" w:hAnsi="宋体" w:cs="宋体"/>
          <w:color w:val="000000"/>
          <w:sz w:val="21"/>
          <w:szCs w:val="21"/>
        </w:rPr>
        <w:br w:type="textWrapping"/>
      </w:r>
      <w:r>
        <w:rPr>
          <w:rFonts w:hint="eastAsia" w:ascii="宋体" w:hAnsi="宋体" w:cs="宋体"/>
          <w:color w:val="000000"/>
          <w:sz w:val="21"/>
          <w:szCs w:val="21"/>
        </w:rPr>
        <w:t>　　1.按照可用性原则划分</w:t>
      </w: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567"/>
        <w:gridCol w:w="56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56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可用性评估资料</w:t>
            </w:r>
          </w:p>
        </w:tc>
        <w:tc>
          <w:tcPr>
            <w:tcW w:w="560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在某一具体评估项目中可以作为评估依据的资料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56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有参考价值的评估资料</w:t>
            </w:r>
          </w:p>
        </w:tc>
        <w:tc>
          <w:tcPr>
            <w:tcW w:w="560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与评估项目有一定联系、部分可以参考借鉴的资料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567"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不可用评估资料</w:t>
            </w:r>
          </w:p>
        </w:tc>
        <w:tc>
          <w:tcPr>
            <w:tcW w:w="5604"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与评估项目没有直接联系或根本无用的资料</w:t>
            </w:r>
          </w:p>
        </w:tc>
      </w:tr>
    </w:tbl>
    <w:p>
      <w:pPr>
        <w:rPr>
          <w:rFonts w:hint="eastAsia" w:ascii="宋体" w:hAnsi="宋体" w:cs="宋体"/>
          <w:color w:val="000000"/>
          <w:sz w:val="21"/>
          <w:szCs w:val="21"/>
        </w:rPr>
      </w:pPr>
      <w:r>
        <w:rPr>
          <w:rFonts w:hint="eastAsia" w:ascii="宋体" w:hAnsi="宋体" w:cs="宋体"/>
          <w:color w:val="000000"/>
          <w:sz w:val="21"/>
          <w:szCs w:val="21"/>
        </w:rPr>
        <w:t>　　2.按照信息来源划分</w:t>
      </w:r>
    </w:p>
    <w:tbl>
      <w:tblPr>
        <w:tblStyle w:val="3"/>
        <w:tblW w:w="8171" w:type="dxa"/>
        <w:jc w:val="center"/>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2138"/>
        <w:gridCol w:w="2570"/>
        <w:gridCol w:w="3463"/>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13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类别</w:t>
            </w:r>
          </w:p>
        </w:tc>
        <w:tc>
          <w:tcPr>
            <w:tcW w:w="257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特点与可靠性</w:t>
            </w:r>
          </w:p>
        </w:tc>
        <w:tc>
          <w:tcPr>
            <w:tcW w:w="34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举例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13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未经处理的信息</w:t>
            </w:r>
          </w:p>
        </w:tc>
        <w:tc>
          <w:tcPr>
            <w:tcW w:w="257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信息没有经过中间处理、过滤，可靠性相对较高</w:t>
            </w:r>
          </w:p>
        </w:tc>
        <w:tc>
          <w:tcPr>
            <w:tcW w:w="34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公司的年度报告、证券交易所的报告或其他出版物的资料</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jc w:val="center"/>
        </w:trPr>
        <w:tc>
          <w:tcPr>
            <w:tcW w:w="2138"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有选择地加工或按一定目的改动过的信息</w:t>
            </w:r>
          </w:p>
        </w:tc>
        <w:tc>
          <w:tcPr>
            <w:tcW w:w="2570"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具有重点突出、容易理解的特征</w:t>
            </w:r>
          </w:p>
        </w:tc>
        <w:tc>
          <w:tcPr>
            <w:tcW w:w="3463" w:type="dxa"/>
            <w:tcBorders>
              <w:top w:val="outset" w:color="auto" w:sz="6" w:space="0"/>
              <w:left w:val="outset" w:color="auto" w:sz="6" w:space="0"/>
              <w:bottom w:val="outset" w:color="auto" w:sz="6" w:space="0"/>
              <w:right w:val="outset" w:color="auto" w:sz="6" w:space="0"/>
            </w:tcBorders>
            <w:vAlign w:val="center"/>
          </w:tcPr>
          <w:p>
            <w:pPr>
              <w:rPr>
                <w:rFonts w:ascii="宋体" w:hAnsi="宋体" w:cs="宋体"/>
                <w:color w:val="000000"/>
                <w:sz w:val="21"/>
                <w:szCs w:val="18"/>
              </w:rPr>
            </w:pPr>
            <w:r>
              <w:rPr>
                <w:rFonts w:hint="eastAsia" w:ascii="宋体" w:hAnsi="宋体" w:cs="宋体"/>
                <w:color w:val="000000"/>
                <w:sz w:val="21"/>
                <w:szCs w:val="18"/>
              </w:rPr>
              <w:t>报纸、杂志、行业协会出版物、学术论文和证券分析师的分析报告</w:t>
            </w:r>
          </w:p>
        </w:tc>
      </w:tr>
    </w:tbl>
    <w:p>
      <w:pPr>
        <w:rPr>
          <w:rFonts w:ascii="宋体" w:hAnsi="宋体" w:cs="宋体"/>
          <w:color w:val="000000"/>
          <w:sz w:val="21"/>
          <w:szCs w:val="21"/>
        </w:rPr>
      </w:pPr>
    </w:p>
    <w:p>
      <w:pPr>
        <w:rPr>
          <w:rFonts w:hint="eastAsia" w:ascii="宋体" w:hAnsi="宋体" w:cs="宋体"/>
          <w:color w:val="000000"/>
          <w:sz w:val="21"/>
          <w:szCs w:val="21"/>
        </w:rPr>
      </w:pPr>
      <w:r>
        <w:rPr>
          <w:rFonts w:hint="eastAsia" w:ascii="宋体" w:hAnsi="宋体" w:cs="宋体"/>
          <w:b/>
          <w:bCs/>
          <w:color w:val="000000"/>
          <w:sz w:val="21"/>
          <w:szCs w:val="21"/>
        </w:rPr>
        <w:t>第七节　评定估算形成结论</w:t>
      </w:r>
      <w:r>
        <w:rPr>
          <w:rFonts w:hint="eastAsia" w:ascii="宋体" w:hAnsi="宋体" w:cs="宋体"/>
          <w:color w:val="000000"/>
          <w:sz w:val="21"/>
          <w:szCs w:val="21"/>
        </w:rPr>
        <w:t xml:space="preserve"> </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一、评估方法的选择</w:t>
      </w:r>
      <w:r>
        <w:rPr>
          <w:rFonts w:hint="eastAsia" w:ascii="宋体" w:hAnsi="宋体" w:cs="宋体"/>
          <w:color w:val="000000"/>
          <w:sz w:val="21"/>
          <w:szCs w:val="21"/>
        </w:rPr>
        <w:br w:type="textWrapping"/>
      </w:r>
      <w:r>
        <w:rPr>
          <w:rFonts w:hint="eastAsia" w:ascii="宋体" w:hAnsi="宋体" w:cs="宋体"/>
          <w:color w:val="000000"/>
          <w:sz w:val="21"/>
          <w:szCs w:val="21"/>
        </w:rPr>
        <w:t>　　（一）评估方法构成</w:t>
      </w:r>
      <w:r>
        <w:rPr>
          <w:rFonts w:hint="eastAsia" w:ascii="宋体" w:hAnsi="宋体" w:cs="宋体"/>
          <w:color w:val="000000"/>
          <w:sz w:val="21"/>
          <w:szCs w:val="21"/>
        </w:rPr>
        <w:br w:type="textWrapping"/>
      </w:r>
      <w:r>
        <w:rPr>
          <w:rFonts w:hint="eastAsia" w:ascii="宋体" w:hAnsi="宋体" w:cs="宋体"/>
          <w:color w:val="000000"/>
          <w:sz w:val="21"/>
          <w:szCs w:val="21"/>
        </w:rPr>
        <w:t>　　（二）评估方法选择应考虑的主要因素</w:t>
      </w:r>
      <w:r>
        <w:rPr>
          <w:rFonts w:hint="eastAsia" w:ascii="宋体" w:hAnsi="宋体" w:cs="宋体"/>
          <w:color w:val="000000"/>
          <w:sz w:val="21"/>
          <w:szCs w:val="21"/>
        </w:rPr>
        <w:br w:type="textWrapping"/>
      </w:r>
      <w:r>
        <w:rPr>
          <w:rFonts w:hint="eastAsia" w:ascii="宋体" w:hAnsi="宋体" w:cs="宋体"/>
          <w:color w:val="000000"/>
          <w:sz w:val="21"/>
          <w:szCs w:val="21"/>
        </w:rPr>
        <w:t>　　（三）评估方法选择的数量要求</w:t>
      </w:r>
      <w:r>
        <w:rPr>
          <w:rFonts w:hint="eastAsia" w:ascii="宋体" w:hAnsi="宋体" w:cs="宋体"/>
          <w:color w:val="000000"/>
          <w:sz w:val="21"/>
          <w:szCs w:val="21"/>
        </w:rPr>
        <w:br w:type="textWrapping"/>
      </w:r>
      <w:r>
        <w:rPr>
          <w:rFonts w:hint="eastAsia" w:ascii="宋体" w:hAnsi="宋体" w:cs="宋体"/>
          <w:color w:val="000000"/>
          <w:sz w:val="21"/>
          <w:szCs w:val="21"/>
        </w:rPr>
        <w:t>　　二、评定估算形成结论</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一、评估方法的选择</w:t>
      </w:r>
      <w:r>
        <w:rPr>
          <w:rFonts w:hint="eastAsia" w:ascii="宋体" w:hAnsi="宋体" w:cs="宋体"/>
          <w:color w:val="000000"/>
          <w:sz w:val="21"/>
          <w:szCs w:val="21"/>
        </w:rPr>
        <w:br w:type="textWrapping"/>
      </w:r>
      <w:r>
        <w:rPr>
          <w:rFonts w:hint="eastAsia" w:ascii="宋体" w:hAnsi="宋体" w:cs="宋体"/>
          <w:color w:val="000000"/>
          <w:sz w:val="21"/>
          <w:szCs w:val="21"/>
        </w:rPr>
        <w:t>　　（一）评估方法构成</w:t>
      </w:r>
      <w:r>
        <w:rPr>
          <w:rFonts w:hint="eastAsia" w:ascii="宋体" w:hAnsi="宋体" w:cs="宋体"/>
          <w:color w:val="000000"/>
          <w:sz w:val="21"/>
          <w:szCs w:val="21"/>
        </w:rPr>
        <w:br w:type="textWrapping"/>
      </w:r>
      <w:r>
        <w:rPr>
          <w:rFonts w:hint="eastAsia" w:ascii="宋体" w:hAnsi="宋体" w:cs="宋体"/>
          <w:color w:val="000000"/>
          <w:sz w:val="21"/>
          <w:szCs w:val="21"/>
        </w:rPr>
        <w:t>　　资产评估方法包括</w:t>
      </w:r>
      <w:r>
        <w:rPr>
          <w:rFonts w:hint="eastAsia" w:ascii="宋体" w:hAnsi="宋体" w:cs="宋体"/>
          <w:b/>
          <w:bCs/>
          <w:color w:val="A50021"/>
          <w:sz w:val="21"/>
          <w:szCs w:val="21"/>
          <w:u w:val="double"/>
        </w:rPr>
        <w:t>收益法、市场法和成本法</w:t>
      </w:r>
      <w:r>
        <w:rPr>
          <w:rFonts w:hint="eastAsia" w:ascii="宋体" w:hAnsi="宋体" w:cs="宋体"/>
          <w:color w:val="000000"/>
          <w:sz w:val="21"/>
          <w:szCs w:val="21"/>
        </w:rPr>
        <w:t>三种基本方法及其衍生方法。</w:t>
      </w:r>
      <w:r>
        <w:rPr>
          <w:rFonts w:hint="eastAsia" w:ascii="宋体" w:hAnsi="宋体" w:cs="宋体"/>
          <w:color w:val="000000"/>
          <w:sz w:val="21"/>
          <w:szCs w:val="21"/>
        </w:rPr>
        <w:br w:type="textWrapping"/>
      </w:r>
      <w:r>
        <w:rPr>
          <w:rFonts w:hint="eastAsia" w:ascii="宋体" w:hAnsi="宋体" w:cs="宋体"/>
          <w:color w:val="000000"/>
          <w:sz w:val="21"/>
          <w:szCs w:val="21"/>
        </w:rPr>
        <w:t>　　资产评估专业人员在执行资产评估业务过程中，应当恰当选择评估方法。</w:t>
      </w:r>
      <w:r>
        <w:rPr>
          <w:rFonts w:hint="eastAsia" w:ascii="宋体" w:hAnsi="宋体" w:cs="宋体"/>
          <w:color w:val="000000"/>
          <w:sz w:val="21"/>
          <w:szCs w:val="21"/>
        </w:rPr>
        <w:br w:type="textWrapping"/>
      </w:r>
      <w:r>
        <w:rPr>
          <w:rFonts w:hint="eastAsia" w:ascii="宋体" w:hAnsi="宋体" w:cs="宋体"/>
          <w:color w:val="000000"/>
          <w:sz w:val="21"/>
          <w:szCs w:val="21"/>
        </w:rPr>
        <w:t>　　（二）评估方法选择应考虑的主要因素</w:t>
      </w:r>
      <w:r>
        <w:rPr>
          <w:rFonts w:hint="eastAsia" w:ascii="宋体" w:hAnsi="宋体" w:cs="宋体"/>
          <w:color w:val="000000"/>
          <w:sz w:val="21"/>
          <w:szCs w:val="21"/>
        </w:rPr>
        <w:br w:type="textWrapping"/>
      </w:r>
      <w:r>
        <w:rPr>
          <w:rFonts w:hint="eastAsia" w:ascii="宋体" w:hAnsi="宋体" w:cs="宋体"/>
          <w:color w:val="000000"/>
          <w:sz w:val="21"/>
          <w:szCs w:val="21"/>
        </w:rPr>
        <w:t>　　1.评估方法应当与</w:t>
      </w:r>
      <w:r>
        <w:rPr>
          <w:rFonts w:hint="eastAsia" w:ascii="宋体" w:hAnsi="宋体" w:cs="宋体"/>
          <w:b/>
          <w:bCs/>
          <w:color w:val="A50021"/>
          <w:sz w:val="21"/>
          <w:szCs w:val="21"/>
          <w:u w:val="double"/>
        </w:rPr>
        <w:t>评估目的、评估价值类型</w:t>
      </w:r>
      <w:r>
        <w:rPr>
          <w:rFonts w:hint="eastAsia" w:ascii="宋体" w:hAnsi="宋体" w:cs="宋体"/>
          <w:color w:val="000000"/>
          <w:sz w:val="21"/>
          <w:szCs w:val="21"/>
        </w:rPr>
        <w:t>相适应</w:t>
      </w:r>
      <w:r>
        <w:rPr>
          <w:rFonts w:hint="eastAsia" w:ascii="宋体" w:hAnsi="宋体" w:cs="宋体"/>
          <w:color w:val="000000"/>
          <w:sz w:val="21"/>
          <w:szCs w:val="21"/>
        </w:rPr>
        <w:br w:type="textWrapping"/>
      </w:r>
      <w:r>
        <w:rPr>
          <w:rFonts w:hint="eastAsia" w:ascii="宋体" w:hAnsi="宋体" w:cs="宋体"/>
          <w:color w:val="000000"/>
          <w:sz w:val="21"/>
          <w:szCs w:val="21"/>
        </w:rPr>
        <w:t>　　（1）首先取决于评估目的，评估目的是</w:t>
      </w:r>
      <w:r>
        <w:rPr>
          <w:rFonts w:hint="eastAsia" w:ascii="宋体" w:hAnsi="宋体" w:cs="宋体"/>
          <w:b/>
          <w:bCs/>
          <w:color w:val="A50021"/>
          <w:sz w:val="21"/>
          <w:szCs w:val="21"/>
          <w:u w:val="double"/>
        </w:rPr>
        <w:t>根本。</w:t>
      </w:r>
      <w:r>
        <w:rPr>
          <w:rFonts w:hint="eastAsia" w:ascii="宋体" w:hAnsi="宋体" w:cs="宋体"/>
          <w:color w:val="000000"/>
          <w:sz w:val="21"/>
          <w:szCs w:val="21"/>
        </w:rPr>
        <w:br w:type="textWrapping"/>
      </w:r>
      <w:r>
        <w:rPr>
          <w:rFonts w:hint="eastAsia" w:ascii="宋体" w:hAnsi="宋体" w:cs="宋体"/>
          <w:color w:val="000000"/>
          <w:sz w:val="21"/>
          <w:szCs w:val="21"/>
        </w:rPr>
        <w:t>　　（2）需要与价值类型相适应。</w:t>
      </w:r>
      <w:r>
        <w:rPr>
          <w:rFonts w:hint="eastAsia" w:ascii="宋体" w:hAnsi="宋体" w:cs="宋体"/>
          <w:color w:val="000000"/>
          <w:sz w:val="21"/>
          <w:szCs w:val="21"/>
        </w:rPr>
        <w:br w:type="textWrapping"/>
      </w:r>
      <w:r>
        <w:rPr>
          <w:rFonts w:hint="eastAsia" w:ascii="宋体" w:hAnsi="宋体" w:cs="宋体"/>
          <w:color w:val="000000"/>
          <w:sz w:val="21"/>
          <w:szCs w:val="21"/>
        </w:rPr>
        <w:t>　　例如，对一项投资性房地产进行评估，为减值测试提供价值参考，评估目的为财务报告目的，价值类型为市场价值（公允价值），评估方法首选市场法，在无法使用市场法的前提下，选用收益法，但是通常不适用成本法。</w:t>
      </w:r>
    </w:p>
    <w:p>
      <w:pPr>
        <w:rPr>
          <w:rFonts w:ascii="宋体" w:hAnsi="宋体" w:cs="宋体"/>
          <w:color w:val="000000"/>
          <w:sz w:val="21"/>
          <w:szCs w:val="21"/>
        </w:rPr>
      </w:pPr>
      <w:r>
        <w:rPr>
          <w:rFonts w:hint="eastAsia" w:ascii="宋体" w:hAnsi="宋体" w:cs="宋体"/>
          <w:color w:val="000000"/>
          <w:sz w:val="21"/>
          <w:szCs w:val="21"/>
        </w:rPr>
        <w:t>　　2.应当与评估对象的</w:t>
      </w:r>
      <w:r>
        <w:rPr>
          <w:rFonts w:hint="eastAsia" w:ascii="宋体" w:hAnsi="宋体" w:cs="宋体"/>
          <w:b/>
          <w:bCs/>
          <w:color w:val="A50021"/>
          <w:sz w:val="21"/>
          <w:szCs w:val="21"/>
          <w:u w:val="double"/>
        </w:rPr>
        <w:t>类型、现实状态</w:t>
      </w:r>
      <w:r>
        <w:rPr>
          <w:rFonts w:hint="eastAsia" w:ascii="宋体" w:hAnsi="宋体" w:cs="宋体"/>
          <w:color w:val="000000"/>
          <w:sz w:val="21"/>
          <w:szCs w:val="21"/>
        </w:rPr>
        <w:t>相适应</w:t>
      </w:r>
      <w:r>
        <w:rPr>
          <w:rFonts w:hint="eastAsia" w:ascii="宋体" w:hAnsi="宋体" w:cs="宋体"/>
          <w:color w:val="000000"/>
          <w:sz w:val="21"/>
          <w:szCs w:val="21"/>
        </w:rPr>
        <w:br w:type="textWrapping"/>
      </w:r>
      <w:r>
        <w:rPr>
          <w:rFonts w:hint="eastAsia" w:ascii="宋体" w:hAnsi="宋体" w:cs="宋体"/>
          <w:color w:val="000000"/>
          <w:sz w:val="21"/>
          <w:szCs w:val="21"/>
        </w:rPr>
        <w:t>　　（1）不同的评估方法有不同的条件要求和程序要求。</w:t>
      </w:r>
      <w:r>
        <w:rPr>
          <w:rFonts w:hint="eastAsia" w:ascii="宋体" w:hAnsi="宋体" w:cs="宋体"/>
          <w:color w:val="000000"/>
          <w:sz w:val="21"/>
          <w:szCs w:val="21"/>
        </w:rPr>
        <w:br w:type="textWrapping"/>
      </w:r>
      <w:r>
        <w:rPr>
          <w:rFonts w:hint="eastAsia" w:ascii="宋体" w:hAnsi="宋体" w:cs="宋体"/>
          <w:color w:val="000000"/>
          <w:sz w:val="21"/>
          <w:szCs w:val="21"/>
        </w:rPr>
        <w:t>　　比如收益法主要适用于持续使用前提下的资产评估，并且评估对象具有预期获利能力；</w:t>
      </w:r>
      <w:r>
        <w:rPr>
          <w:rFonts w:hint="eastAsia" w:ascii="宋体" w:hAnsi="宋体" w:cs="宋体"/>
          <w:color w:val="000000"/>
          <w:sz w:val="21"/>
          <w:szCs w:val="21"/>
        </w:rPr>
        <w:br w:type="textWrapping"/>
      </w:r>
      <w:r>
        <w:rPr>
          <w:rFonts w:hint="eastAsia" w:ascii="宋体" w:hAnsi="宋体" w:cs="宋体"/>
          <w:color w:val="000000"/>
          <w:sz w:val="21"/>
          <w:szCs w:val="21"/>
        </w:rPr>
        <w:t>　　市场法要求在公开市场上有可比的交易案例，并且评估对象与案例的价值影响因素差异可以合理比较和量化。</w:t>
      </w:r>
      <w:r>
        <w:rPr>
          <w:rFonts w:hint="eastAsia" w:ascii="宋体" w:hAnsi="宋体" w:cs="宋体"/>
          <w:color w:val="000000"/>
          <w:sz w:val="21"/>
          <w:szCs w:val="21"/>
        </w:rPr>
        <w:br w:type="textWrapping"/>
      </w:r>
      <w:r>
        <w:rPr>
          <w:rFonts w:hint="eastAsia" w:ascii="宋体" w:hAnsi="宋体" w:cs="宋体"/>
          <w:color w:val="000000"/>
          <w:sz w:val="21"/>
          <w:szCs w:val="21"/>
        </w:rPr>
        <w:t>　　（2）评估方法的选取应当考虑各种评估方法的适用性和局限性。</w:t>
      </w:r>
      <w:r>
        <w:rPr>
          <w:rFonts w:hint="eastAsia" w:ascii="宋体" w:hAnsi="宋体" w:cs="宋体"/>
          <w:color w:val="000000"/>
          <w:sz w:val="21"/>
          <w:szCs w:val="21"/>
        </w:rPr>
        <w:br w:type="textWrapping"/>
      </w:r>
      <w:r>
        <w:rPr>
          <w:rFonts w:hint="eastAsia" w:ascii="宋体" w:hAnsi="宋体" w:cs="宋体"/>
          <w:color w:val="000000"/>
          <w:sz w:val="21"/>
          <w:szCs w:val="21"/>
        </w:rPr>
        <w:t>　　3.评估方法的选取应当与</w:t>
      </w:r>
      <w:r>
        <w:rPr>
          <w:rFonts w:hint="eastAsia" w:ascii="宋体" w:hAnsi="宋体" w:cs="宋体"/>
          <w:b/>
          <w:bCs/>
          <w:color w:val="A50021"/>
          <w:sz w:val="21"/>
          <w:szCs w:val="21"/>
          <w:u w:val="double"/>
        </w:rPr>
        <w:t>资料收集</w:t>
      </w:r>
      <w:r>
        <w:rPr>
          <w:rFonts w:hint="eastAsia" w:ascii="宋体" w:hAnsi="宋体" w:cs="宋体"/>
          <w:color w:val="000000"/>
          <w:sz w:val="21"/>
          <w:szCs w:val="21"/>
        </w:rPr>
        <w:t>情况相适应</w:t>
      </w:r>
      <w:r>
        <w:rPr>
          <w:rFonts w:hint="eastAsia" w:ascii="宋体" w:hAnsi="宋体" w:cs="宋体"/>
          <w:color w:val="000000"/>
          <w:sz w:val="21"/>
          <w:szCs w:val="21"/>
        </w:rPr>
        <w:br w:type="textWrapping"/>
      </w:r>
      <w:r>
        <w:rPr>
          <w:rFonts w:hint="eastAsia" w:ascii="宋体" w:hAnsi="宋体" w:cs="宋体"/>
          <w:color w:val="000000"/>
          <w:sz w:val="21"/>
          <w:szCs w:val="21"/>
        </w:rPr>
        <w:t>　　所收集的资料和确定的依据可靠、合理、有效、充分，才能保证评估结果的合理性。</w:t>
      </w:r>
    </w:p>
    <w:p>
      <w:pPr>
        <w:rPr>
          <w:rFonts w:ascii="宋体" w:hAnsi="宋体" w:cs="宋体"/>
          <w:color w:val="000000"/>
          <w:sz w:val="21"/>
          <w:szCs w:val="21"/>
        </w:rPr>
      </w:pPr>
      <w:r>
        <w:rPr>
          <w:rFonts w:hint="eastAsia" w:ascii="宋体" w:hAnsi="宋体" w:cs="宋体"/>
          <w:color w:val="000000"/>
          <w:sz w:val="21"/>
          <w:szCs w:val="21"/>
        </w:rPr>
        <w:t>　　（三）评估方法选择的数量要求</w:t>
      </w:r>
      <w:r>
        <w:rPr>
          <w:rFonts w:hint="eastAsia" w:ascii="宋体" w:hAnsi="宋体" w:cs="宋体"/>
          <w:color w:val="000000"/>
          <w:sz w:val="21"/>
          <w:szCs w:val="21"/>
        </w:rPr>
        <w:br w:type="textWrapping"/>
      </w:r>
      <w:r>
        <w:rPr>
          <w:rFonts w:hint="eastAsia" w:ascii="宋体" w:hAnsi="宋体" w:cs="宋体"/>
          <w:color w:val="000000"/>
          <w:sz w:val="21"/>
          <w:szCs w:val="21"/>
        </w:rPr>
        <w:t>　　1.除依据评估执业准则只能选择一种评估方法的外，应当选择两种以上评估方法</w:t>
      </w:r>
      <w:r>
        <w:rPr>
          <w:rFonts w:hint="eastAsia" w:ascii="宋体" w:hAnsi="宋体" w:cs="宋体"/>
          <w:color w:val="000000"/>
          <w:sz w:val="21"/>
          <w:szCs w:val="21"/>
        </w:rPr>
        <w:br w:type="textWrapping"/>
      </w:r>
      <w:r>
        <w:rPr>
          <w:rFonts w:hint="eastAsia" w:ascii="宋体" w:hAnsi="宋体" w:cs="宋体"/>
          <w:color w:val="000000"/>
          <w:sz w:val="21"/>
          <w:szCs w:val="21"/>
        </w:rPr>
        <w:t>　　经综合分析，形成评估结论，编制评估报告。</w:t>
      </w:r>
      <w:r>
        <w:rPr>
          <w:rFonts w:hint="eastAsia" w:ascii="宋体" w:hAnsi="宋体" w:cs="宋体"/>
          <w:color w:val="000000"/>
          <w:sz w:val="21"/>
          <w:szCs w:val="21"/>
        </w:rPr>
        <w:br w:type="textWrapping"/>
      </w:r>
      <w:r>
        <w:rPr>
          <w:rFonts w:hint="eastAsia" w:ascii="宋体" w:hAnsi="宋体" w:cs="宋体"/>
          <w:color w:val="000000"/>
          <w:sz w:val="21"/>
          <w:szCs w:val="21"/>
        </w:rPr>
        <w:t>　　通过两种以上方法的</w:t>
      </w:r>
      <w:r>
        <w:rPr>
          <w:rFonts w:hint="eastAsia" w:ascii="宋体" w:hAnsi="宋体" w:cs="宋体"/>
          <w:b/>
          <w:bCs/>
          <w:color w:val="A50021"/>
          <w:sz w:val="21"/>
          <w:szCs w:val="21"/>
          <w:u w:val="double"/>
        </w:rPr>
        <w:t>相互验证</w:t>
      </w:r>
      <w:r>
        <w:rPr>
          <w:rFonts w:hint="eastAsia" w:ascii="宋体" w:hAnsi="宋体" w:cs="宋体"/>
          <w:color w:val="000000"/>
          <w:sz w:val="21"/>
          <w:szCs w:val="21"/>
        </w:rPr>
        <w:t>，可以形成更加科学、合理的评估结论。</w:t>
      </w:r>
    </w:p>
    <w:p>
      <w:pPr>
        <w:rPr>
          <w:rFonts w:ascii="宋体" w:hAnsi="宋体" w:cs="宋体"/>
          <w:color w:val="000000"/>
          <w:sz w:val="21"/>
          <w:szCs w:val="21"/>
        </w:rPr>
      </w:pPr>
      <w:r>
        <w:rPr>
          <w:rFonts w:hint="eastAsia" w:ascii="宋体" w:hAnsi="宋体" w:cs="宋体"/>
          <w:color w:val="000000"/>
          <w:sz w:val="21"/>
          <w:szCs w:val="21"/>
        </w:rPr>
        <w:t>　　2.因评估方法的适用性或操作限制导致无法采用两种以上评估方法进行评估</w:t>
      </w:r>
      <w:r>
        <w:rPr>
          <w:rFonts w:hint="eastAsia" w:ascii="宋体" w:hAnsi="宋体" w:cs="宋体"/>
          <w:color w:val="000000"/>
          <w:sz w:val="21"/>
          <w:szCs w:val="21"/>
        </w:rPr>
        <w:br w:type="textWrapping"/>
      </w:r>
      <w:r>
        <w:rPr>
          <w:rFonts w:hint="eastAsia" w:ascii="宋体" w:hAnsi="宋体" w:cs="宋体"/>
          <w:color w:val="000000"/>
          <w:sz w:val="21"/>
          <w:szCs w:val="21"/>
        </w:rPr>
        <w:t>　　（1）评估方法的</w:t>
      </w:r>
      <w:r>
        <w:rPr>
          <w:rFonts w:hint="eastAsia" w:ascii="宋体" w:hAnsi="宋体" w:cs="宋体"/>
          <w:b/>
          <w:bCs/>
          <w:color w:val="A50021"/>
          <w:sz w:val="21"/>
          <w:szCs w:val="21"/>
          <w:u w:val="double"/>
        </w:rPr>
        <w:t>适用性或操作限制</w:t>
      </w:r>
      <w:r>
        <w:rPr>
          <w:rFonts w:hint="eastAsia" w:ascii="宋体" w:hAnsi="宋体" w:cs="宋体"/>
          <w:color w:val="000000"/>
          <w:sz w:val="21"/>
          <w:szCs w:val="21"/>
        </w:rPr>
        <w:t>的判断</w:t>
      </w:r>
      <w:r>
        <w:rPr>
          <w:rFonts w:hint="eastAsia" w:ascii="宋体" w:hAnsi="宋体" w:cs="宋体"/>
          <w:color w:val="000000"/>
          <w:sz w:val="21"/>
          <w:szCs w:val="21"/>
        </w:rPr>
        <w:br w:type="textWrapping"/>
      </w:r>
      <w:r>
        <w:rPr>
          <w:rFonts w:hint="eastAsia" w:ascii="宋体" w:hAnsi="宋体" w:cs="宋体"/>
          <w:color w:val="000000"/>
          <w:sz w:val="21"/>
          <w:szCs w:val="21"/>
        </w:rPr>
        <w:t>　　操作限制应当是资产评估行业</w:t>
      </w:r>
      <w:r>
        <w:rPr>
          <w:rFonts w:hint="eastAsia" w:ascii="宋体" w:hAnsi="宋体" w:cs="宋体"/>
          <w:b/>
          <w:bCs/>
          <w:color w:val="A50021"/>
          <w:sz w:val="21"/>
          <w:szCs w:val="21"/>
          <w:u w:val="double"/>
        </w:rPr>
        <w:t>通常的执业方式普遍无法排除</w:t>
      </w:r>
      <w:r>
        <w:rPr>
          <w:rFonts w:hint="eastAsia" w:ascii="宋体" w:hAnsi="宋体" w:cs="宋体"/>
          <w:color w:val="000000"/>
          <w:sz w:val="21"/>
          <w:szCs w:val="21"/>
        </w:rPr>
        <w:t>的，而不是以个别资产评估机构或个别资产评估专业人员的操作能力及条件作为判断标准。</w:t>
      </w:r>
      <w:r>
        <w:rPr>
          <w:rFonts w:hint="eastAsia" w:ascii="宋体" w:hAnsi="宋体" w:cs="宋体"/>
          <w:color w:val="000000"/>
          <w:sz w:val="21"/>
          <w:szCs w:val="21"/>
        </w:rPr>
        <w:br w:type="textWrapping"/>
      </w:r>
      <w:r>
        <w:rPr>
          <w:rFonts w:hint="eastAsia" w:ascii="宋体" w:hAnsi="宋体" w:cs="宋体"/>
          <w:color w:val="000000"/>
          <w:sz w:val="21"/>
          <w:szCs w:val="21"/>
        </w:rPr>
        <w:t>　　通常的执业方式，是根据评估</w:t>
      </w:r>
      <w:r>
        <w:rPr>
          <w:rFonts w:hint="eastAsia" w:ascii="宋体" w:hAnsi="宋体" w:cs="宋体"/>
          <w:b/>
          <w:bCs/>
          <w:color w:val="A50021"/>
          <w:sz w:val="21"/>
          <w:szCs w:val="21"/>
          <w:u w:val="double"/>
        </w:rPr>
        <w:t>专业同行的行为</w:t>
      </w:r>
      <w:r>
        <w:rPr>
          <w:rFonts w:hint="eastAsia" w:ascii="宋体" w:hAnsi="宋体" w:cs="宋体"/>
          <w:color w:val="000000"/>
          <w:sz w:val="21"/>
          <w:szCs w:val="21"/>
        </w:rPr>
        <w:t>所决定的，或者是由那些通常作为</w:t>
      </w:r>
      <w:r>
        <w:rPr>
          <w:rFonts w:hint="eastAsia" w:ascii="宋体" w:hAnsi="宋体" w:cs="宋体"/>
          <w:b/>
          <w:bCs/>
          <w:color w:val="A50021"/>
          <w:sz w:val="21"/>
          <w:szCs w:val="21"/>
          <w:u w:val="double"/>
        </w:rPr>
        <w:t>相似业务预期使用者的当事方的期望</w:t>
      </w:r>
      <w:r>
        <w:rPr>
          <w:rFonts w:hint="eastAsia" w:ascii="宋体" w:hAnsi="宋体" w:cs="宋体"/>
          <w:color w:val="000000"/>
          <w:sz w:val="21"/>
          <w:szCs w:val="21"/>
        </w:rPr>
        <w:t>所决定的，而不是评估专业人员的惯例或机构的政策。</w:t>
      </w:r>
      <w:r>
        <w:rPr>
          <w:rFonts w:hint="eastAsia" w:ascii="宋体" w:hAnsi="宋体" w:cs="宋体"/>
          <w:color w:val="000000"/>
          <w:sz w:val="21"/>
          <w:szCs w:val="21"/>
        </w:rPr>
        <w:br w:type="textWrapping"/>
      </w:r>
      <w:r>
        <w:rPr>
          <w:rFonts w:hint="eastAsia" w:ascii="宋体" w:hAnsi="宋体" w:cs="宋体"/>
          <w:color w:val="000000"/>
          <w:sz w:val="21"/>
          <w:szCs w:val="21"/>
        </w:rPr>
        <w:t>　　评估专业同行的行为是指评估专业同行在</w:t>
      </w:r>
      <w:r>
        <w:rPr>
          <w:rFonts w:hint="eastAsia" w:ascii="宋体" w:hAnsi="宋体" w:cs="宋体"/>
          <w:b/>
          <w:bCs/>
          <w:color w:val="A50021"/>
          <w:sz w:val="21"/>
          <w:szCs w:val="21"/>
          <w:u w:val="double"/>
        </w:rPr>
        <w:t>相同或相似</w:t>
      </w:r>
      <w:r>
        <w:rPr>
          <w:rFonts w:hint="eastAsia" w:ascii="宋体" w:hAnsi="宋体" w:cs="宋体"/>
          <w:color w:val="000000"/>
          <w:sz w:val="21"/>
          <w:szCs w:val="21"/>
        </w:rPr>
        <w:t>业务中所需要做的行为。</w:t>
      </w:r>
      <w:r>
        <w:rPr>
          <w:rFonts w:hint="eastAsia" w:ascii="宋体" w:hAnsi="宋体" w:cs="宋体"/>
          <w:color w:val="000000"/>
          <w:sz w:val="21"/>
          <w:szCs w:val="21"/>
        </w:rPr>
        <w:br w:type="textWrapping"/>
      </w:r>
      <w:r>
        <w:rPr>
          <w:rFonts w:hint="eastAsia" w:ascii="宋体" w:hAnsi="宋体" w:cs="宋体"/>
          <w:color w:val="000000"/>
          <w:sz w:val="21"/>
          <w:szCs w:val="21"/>
        </w:rPr>
        <w:t>　　“相关当事方的期望”中的当事方，是指该当事方应当在相似业务中经常以预期使用者身份出现。</w:t>
      </w:r>
      <w:r>
        <w:rPr>
          <w:rFonts w:hint="eastAsia" w:ascii="宋体" w:hAnsi="宋体" w:cs="宋体"/>
          <w:color w:val="000000"/>
          <w:sz w:val="21"/>
          <w:szCs w:val="21"/>
        </w:rPr>
        <w:br w:type="textWrapping"/>
      </w:r>
      <w:r>
        <w:rPr>
          <w:rFonts w:hint="eastAsia" w:ascii="宋体" w:hAnsi="宋体" w:cs="宋体"/>
          <w:color w:val="000000"/>
          <w:sz w:val="21"/>
          <w:szCs w:val="21"/>
        </w:rPr>
        <w:t>　　（2）采用一种方法进行评估，但需要在</w:t>
      </w:r>
      <w:r>
        <w:rPr>
          <w:rFonts w:hint="eastAsia" w:ascii="宋体" w:hAnsi="宋体" w:cs="宋体"/>
          <w:b/>
          <w:bCs/>
          <w:color w:val="A50021"/>
          <w:sz w:val="21"/>
          <w:szCs w:val="21"/>
          <w:u w:val="double"/>
        </w:rPr>
        <w:t>评估报告</w:t>
      </w:r>
      <w:r>
        <w:rPr>
          <w:rFonts w:hint="eastAsia" w:ascii="宋体" w:hAnsi="宋体" w:cs="宋体"/>
          <w:color w:val="000000"/>
          <w:sz w:val="21"/>
          <w:szCs w:val="21"/>
        </w:rPr>
        <w:t>中说明理由。</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二、评定估算形成结论</w:t>
      </w:r>
      <w:r>
        <w:rPr>
          <w:rFonts w:hint="eastAsia" w:ascii="宋体" w:hAnsi="宋体" w:cs="宋体"/>
          <w:color w:val="000000"/>
          <w:sz w:val="21"/>
          <w:szCs w:val="21"/>
        </w:rPr>
        <w:br w:type="textWrapping"/>
      </w:r>
      <w:r>
        <w:rPr>
          <w:rFonts w:hint="eastAsia" w:ascii="宋体" w:hAnsi="宋体" w:cs="宋体"/>
          <w:color w:val="000000"/>
          <w:sz w:val="21"/>
          <w:szCs w:val="21"/>
        </w:rPr>
        <w:t>　　1.合理选择技术参数，应用评估模型。</w:t>
      </w:r>
      <w:r>
        <w:rPr>
          <w:rFonts w:hint="eastAsia" w:ascii="宋体" w:hAnsi="宋体" w:cs="宋体"/>
          <w:color w:val="000000"/>
          <w:sz w:val="21"/>
          <w:szCs w:val="21"/>
        </w:rPr>
        <w:br w:type="textWrapping"/>
      </w:r>
      <w:r>
        <w:rPr>
          <w:rFonts w:hint="eastAsia" w:ascii="宋体" w:hAnsi="宋体" w:cs="宋体"/>
          <w:color w:val="000000"/>
          <w:sz w:val="21"/>
          <w:szCs w:val="21"/>
        </w:rPr>
        <w:t>　　2.形成初步评估结论。</w:t>
      </w:r>
      <w:r>
        <w:rPr>
          <w:rFonts w:hint="eastAsia" w:ascii="宋体" w:hAnsi="宋体" w:cs="宋体"/>
          <w:color w:val="000000"/>
          <w:sz w:val="21"/>
          <w:szCs w:val="21"/>
        </w:rPr>
        <w:br w:type="textWrapping"/>
      </w:r>
      <w:r>
        <w:rPr>
          <w:rFonts w:hint="eastAsia" w:ascii="宋体" w:hAnsi="宋体" w:cs="宋体"/>
          <w:color w:val="000000"/>
          <w:sz w:val="21"/>
          <w:szCs w:val="21"/>
        </w:rPr>
        <w:t>　　3.对形成的初步评估结论进行分析（合理性）。</w:t>
      </w:r>
      <w:r>
        <w:rPr>
          <w:rFonts w:hint="eastAsia" w:ascii="宋体" w:hAnsi="宋体" w:cs="宋体"/>
          <w:color w:val="000000"/>
          <w:sz w:val="21"/>
          <w:szCs w:val="21"/>
        </w:rPr>
        <w:br w:type="textWrapping"/>
      </w:r>
      <w:r>
        <w:rPr>
          <w:rFonts w:hint="eastAsia" w:ascii="宋体" w:hAnsi="宋体" w:cs="宋体"/>
          <w:color w:val="000000"/>
          <w:sz w:val="21"/>
          <w:szCs w:val="21"/>
        </w:rPr>
        <w:t>　　（1）</w:t>
      </w:r>
      <w:r>
        <w:rPr>
          <w:rFonts w:hint="eastAsia" w:ascii="宋体" w:hAnsi="宋体" w:cs="宋体"/>
          <w:b/>
          <w:bCs/>
          <w:color w:val="A50021"/>
          <w:sz w:val="21"/>
          <w:szCs w:val="21"/>
          <w:u w:val="double"/>
        </w:rPr>
        <w:t>分析判断</w:t>
      </w:r>
      <w:r>
        <w:rPr>
          <w:rFonts w:hint="eastAsia" w:ascii="宋体" w:hAnsi="宋体" w:cs="宋体"/>
          <w:color w:val="000000"/>
          <w:sz w:val="21"/>
          <w:szCs w:val="21"/>
        </w:rPr>
        <w:t>评估资料</w:t>
      </w:r>
      <w:r>
        <w:rPr>
          <w:rFonts w:hint="eastAsia" w:ascii="宋体" w:hAnsi="宋体" w:cs="宋体"/>
          <w:color w:val="000000"/>
          <w:sz w:val="21"/>
          <w:szCs w:val="21"/>
        </w:rPr>
        <w:br w:type="textWrapping"/>
      </w:r>
      <w:r>
        <w:rPr>
          <w:rFonts w:hint="eastAsia" w:ascii="宋体" w:hAnsi="宋体" w:cs="宋体"/>
          <w:color w:val="000000"/>
          <w:sz w:val="21"/>
          <w:szCs w:val="21"/>
        </w:rPr>
        <w:t>　　应当对评估资料的全面性、有效性、客观性以及评估参数的合理性、评估模型推算和应用的正确性进行判断；</w:t>
      </w:r>
      <w:r>
        <w:rPr>
          <w:rFonts w:hint="eastAsia" w:ascii="宋体" w:hAnsi="宋体" w:cs="宋体"/>
          <w:color w:val="000000"/>
          <w:sz w:val="21"/>
          <w:szCs w:val="21"/>
        </w:rPr>
        <w:br w:type="textWrapping"/>
      </w:r>
      <w:r>
        <w:rPr>
          <w:rFonts w:hint="eastAsia" w:ascii="宋体" w:hAnsi="宋体" w:cs="宋体"/>
          <w:color w:val="000000"/>
          <w:sz w:val="21"/>
          <w:szCs w:val="21"/>
        </w:rPr>
        <w:t>　　（2）对</w:t>
      </w:r>
      <w:r>
        <w:rPr>
          <w:rFonts w:hint="eastAsia" w:ascii="宋体" w:hAnsi="宋体" w:cs="宋体"/>
          <w:b/>
          <w:bCs/>
          <w:color w:val="A50021"/>
          <w:sz w:val="21"/>
          <w:szCs w:val="21"/>
          <w:u w:val="double"/>
        </w:rPr>
        <w:t>评估结论</w:t>
      </w:r>
      <w:r>
        <w:rPr>
          <w:rFonts w:hint="eastAsia" w:ascii="宋体" w:hAnsi="宋体" w:cs="宋体"/>
          <w:color w:val="000000"/>
          <w:sz w:val="21"/>
          <w:szCs w:val="21"/>
        </w:rPr>
        <w:t>与</w:t>
      </w:r>
      <w:r>
        <w:rPr>
          <w:rFonts w:hint="eastAsia" w:ascii="宋体" w:hAnsi="宋体" w:cs="宋体"/>
          <w:b/>
          <w:bCs/>
          <w:color w:val="A50021"/>
          <w:sz w:val="21"/>
          <w:szCs w:val="21"/>
          <w:u w:val="double"/>
        </w:rPr>
        <w:t>评估目的、价值类型、评估方法</w:t>
      </w:r>
      <w:r>
        <w:rPr>
          <w:rFonts w:hint="eastAsia" w:ascii="宋体" w:hAnsi="宋体" w:cs="宋体"/>
          <w:color w:val="000000"/>
          <w:sz w:val="21"/>
          <w:szCs w:val="21"/>
        </w:rPr>
        <w:t>的适应性进行分析；</w:t>
      </w:r>
      <w:r>
        <w:rPr>
          <w:rFonts w:hint="eastAsia" w:ascii="宋体" w:hAnsi="宋体" w:cs="宋体"/>
          <w:color w:val="000000"/>
          <w:sz w:val="21"/>
          <w:szCs w:val="21"/>
        </w:rPr>
        <w:br w:type="textWrapping"/>
      </w:r>
      <w:r>
        <w:rPr>
          <w:rFonts w:hint="eastAsia" w:ascii="宋体" w:hAnsi="宋体" w:cs="宋体"/>
          <w:color w:val="000000"/>
          <w:sz w:val="21"/>
          <w:szCs w:val="21"/>
        </w:rPr>
        <w:t>　　（3）对评估</w:t>
      </w:r>
      <w:r>
        <w:rPr>
          <w:rFonts w:hint="eastAsia" w:ascii="宋体" w:hAnsi="宋体" w:cs="宋体"/>
          <w:b/>
          <w:bCs/>
          <w:color w:val="A50021"/>
          <w:sz w:val="21"/>
          <w:szCs w:val="21"/>
          <w:u w:val="double"/>
        </w:rPr>
        <w:t>增减值</w:t>
      </w:r>
      <w:r>
        <w:rPr>
          <w:rFonts w:hint="eastAsia" w:ascii="宋体" w:hAnsi="宋体" w:cs="宋体"/>
          <w:color w:val="000000"/>
          <w:sz w:val="21"/>
          <w:szCs w:val="21"/>
        </w:rPr>
        <w:t>进行分析；</w:t>
      </w:r>
      <w:r>
        <w:rPr>
          <w:rFonts w:hint="eastAsia" w:ascii="宋体" w:hAnsi="宋体" w:cs="宋体"/>
          <w:color w:val="000000"/>
          <w:sz w:val="21"/>
          <w:szCs w:val="21"/>
        </w:rPr>
        <w:br w:type="textWrapping"/>
      </w:r>
      <w:r>
        <w:rPr>
          <w:rFonts w:hint="eastAsia" w:ascii="宋体" w:hAnsi="宋体" w:cs="宋体"/>
          <w:color w:val="000000"/>
          <w:sz w:val="21"/>
          <w:szCs w:val="21"/>
        </w:rPr>
        <w:t>　　确定资产评估增值或者减值的原因，并判断其合理性。</w:t>
      </w:r>
      <w:r>
        <w:rPr>
          <w:rFonts w:hint="eastAsia" w:ascii="宋体" w:hAnsi="宋体" w:cs="宋体"/>
          <w:color w:val="000000"/>
          <w:sz w:val="21"/>
          <w:szCs w:val="21"/>
        </w:rPr>
        <w:br w:type="textWrapping"/>
      </w:r>
      <w:r>
        <w:rPr>
          <w:rFonts w:hint="eastAsia" w:ascii="宋体" w:hAnsi="宋体" w:cs="宋体"/>
          <w:color w:val="000000"/>
          <w:sz w:val="21"/>
          <w:szCs w:val="21"/>
        </w:rPr>
        <w:t>　　（4）通过对</w:t>
      </w:r>
      <w:r>
        <w:rPr>
          <w:rFonts w:hint="eastAsia" w:ascii="宋体" w:hAnsi="宋体" w:cs="宋体"/>
          <w:b/>
          <w:bCs/>
          <w:color w:val="A50021"/>
          <w:sz w:val="21"/>
          <w:szCs w:val="21"/>
          <w:u w:val="double"/>
        </w:rPr>
        <w:t>类似资产交易案例</w:t>
      </w:r>
      <w:r>
        <w:rPr>
          <w:rFonts w:hint="eastAsia" w:ascii="宋体" w:hAnsi="宋体" w:cs="宋体"/>
          <w:color w:val="000000"/>
          <w:sz w:val="21"/>
          <w:szCs w:val="21"/>
        </w:rPr>
        <w:t>的分析，对评估结论的合理性进行判断。</w:t>
      </w:r>
    </w:p>
    <w:p>
      <w:pPr>
        <w:rPr>
          <w:rFonts w:ascii="宋体" w:hAnsi="宋体" w:cs="宋体"/>
          <w:color w:val="000000"/>
          <w:sz w:val="21"/>
          <w:szCs w:val="21"/>
        </w:rPr>
      </w:pPr>
      <w:r>
        <w:rPr>
          <w:rFonts w:hint="eastAsia" w:ascii="宋体" w:hAnsi="宋体" w:cs="宋体"/>
          <w:color w:val="000000"/>
          <w:sz w:val="21"/>
          <w:szCs w:val="21"/>
        </w:rPr>
        <w:t>　　4.当采用两种以上评估方法时</w:t>
      </w:r>
      <w:r>
        <w:rPr>
          <w:rFonts w:hint="eastAsia" w:ascii="宋体" w:hAnsi="宋体" w:cs="宋体"/>
          <w:color w:val="000000"/>
          <w:sz w:val="21"/>
          <w:szCs w:val="21"/>
        </w:rPr>
        <w:br w:type="textWrapping"/>
      </w:r>
      <w:r>
        <w:rPr>
          <w:rFonts w:hint="eastAsia" w:ascii="宋体" w:hAnsi="宋体" w:cs="宋体"/>
          <w:color w:val="000000"/>
          <w:sz w:val="21"/>
          <w:szCs w:val="21"/>
        </w:rPr>
        <w:t>　　（1）对采用各种方法评估形成的</w:t>
      </w:r>
      <w:r>
        <w:rPr>
          <w:rFonts w:hint="eastAsia" w:ascii="宋体" w:hAnsi="宋体" w:cs="宋体"/>
          <w:b/>
          <w:bCs/>
          <w:color w:val="A50021"/>
          <w:sz w:val="21"/>
          <w:szCs w:val="21"/>
          <w:u w:val="double"/>
        </w:rPr>
        <w:t>初步结论</w:t>
      </w:r>
      <w:r>
        <w:rPr>
          <w:rFonts w:hint="eastAsia" w:ascii="宋体" w:hAnsi="宋体" w:cs="宋体"/>
          <w:color w:val="000000"/>
          <w:sz w:val="21"/>
          <w:szCs w:val="21"/>
        </w:rPr>
        <w:t>进行分析比较。</w:t>
      </w:r>
      <w:r>
        <w:rPr>
          <w:rFonts w:hint="eastAsia" w:ascii="宋体" w:hAnsi="宋体" w:cs="宋体"/>
          <w:color w:val="000000"/>
          <w:sz w:val="21"/>
          <w:szCs w:val="21"/>
        </w:rPr>
        <w:br w:type="textWrapping"/>
      </w:r>
      <w:r>
        <w:rPr>
          <w:rFonts w:hint="eastAsia" w:ascii="宋体" w:hAnsi="宋体" w:cs="宋体"/>
          <w:color w:val="000000"/>
          <w:sz w:val="21"/>
          <w:szCs w:val="21"/>
        </w:rPr>
        <w:t>　　（2）对所使用评估资料、数据、参数的数量和质量等进行分析。</w:t>
      </w:r>
      <w:r>
        <w:rPr>
          <w:rFonts w:hint="eastAsia" w:ascii="宋体" w:hAnsi="宋体" w:cs="宋体"/>
          <w:color w:val="000000"/>
          <w:sz w:val="21"/>
          <w:szCs w:val="21"/>
        </w:rPr>
        <w:br w:type="textWrapping"/>
      </w:r>
      <w:r>
        <w:rPr>
          <w:rFonts w:hint="eastAsia" w:ascii="宋体" w:hAnsi="宋体" w:cs="宋体"/>
          <w:color w:val="000000"/>
          <w:sz w:val="21"/>
          <w:szCs w:val="21"/>
        </w:rPr>
        <w:t>　　（3）分析不同方法评估结论的</w:t>
      </w:r>
      <w:r>
        <w:rPr>
          <w:rFonts w:hint="eastAsia" w:ascii="宋体" w:hAnsi="宋体" w:cs="宋体"/>
          <w:b/>
          <w:bCs/>
          <w:color w:val="A50021"/>
          <w:sz w:val="21"/>
          <w:szCs w:val="21"/>
          <w:u w:val="double"/>
        </w:rPr>
        <w:t>合理性</w:t>
      </w:r>
      <w:r>
        <w:rPr>
          <w:rFonts w:hint="eastAsia" w:ascii="宋体" w:hAnsi="宋体" w:cs="宋体"/>
          <w:color w:val="000000"/>
          <w:sz w:val="21"/>
          <w:szCs w:val="21"/>
        </w:rPr>
        <w:t>以及不同方法评估结论差异的</w:t>
      </w:r>
      <w:r>
        <w:rPr>
          <w:rFonts w:hint="eastAsia" w:ascii="宋体" w:hAnsi="宋体" w:cs="宋体"/>
          <w:b/>
          <w:bCs/>
          <w:color w:val="A50021"/>
          <w:sz w:val="21"/>
          <w:szCs w:val="21"/>
          <w:u w:val="double"/>
        </w:rPr>
        <w:t>原因</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（4）综合考虑评估目的、价值类型、评估对象现实状况等因素，确定出</w:t>
      </w:r>
      <w:r>
        <w:rPr>
          <w:rFonts w:hint="eastAsia" w:ascii="宋体" w:hAnsi="宋体" w:cs="宋体"/>
          <w:b/>
          <w:bCs/>
          <w:color w:val="A50021"/>
          <w:sz w:val="21"/>
          <w:szCs w:val="21"/>
          <w:u w:val="double"/>
        </w:rPr>
        <w:t>最终</w:t>
      </w:r>
      <w:r>
        <w:rPr>
          <w:rFonts w:hint="eastAsia" w:ascii="宋体" w:hAnsi="宋体" w:cs="宋体"/>
          <w:color w:val="000000"/>
          <w:sz w:val="21"/>
          <w:szCs w:val="21"/>
        </w:rPr>
        <w:t>的评估结论。</w:t>
      </w:r>
    </w:p>
    <w:p>
      <w:pPr>
        <w:rPr>
          <w:rFonts w:hint="eastAsia" w:ascii="宋体" w:hAnsi="宋体" w:cs="宋体"/>
          <w:color w:val="000000"/>
          <w:sz w:val="21"/>
          <w:szCs w:val="21"/>
        </w:rPr>
      </w:pPr>
      <w:r>
        <w:rPr>
          <w:rFonts w:hint="eastAsia" w:ascii="宋体" w:hAnsi="宋体" w:cs="宋体"/>
          <w:b/>
          <w:bCs/>
          <w:color w:val="000000"/>
          <w:sz w:val="21"/>
          <w:szCs w:val="21"/>
        </w:rPr>
        <w:t>第八节　编制出具评估报告</w:t>
      </w:r>
    </w:p>
    <w:p>
      <w:pPr>
        <w:rPr>
          <w:rFonts w:ascii="宋体" w:hAnsi="宋体" w:cs="宋体"/>
          <w:color w:val="000000"/>
          <w:sz w:val="21"/>
          <w:szCs w:val="21"/>
        </w:rPr>
      </w:pPr>
      <w:r>
        <w:rPr>
          <w:rFonts w:hint="eastAsia" w:ascii="宋体" w:hAnsi="宋体" w:cs="宋体"/>
          <w:color w:val="000000"/>
          <w:sz w:val="21"/>
          <w:szCs w:val="21"/>
        </w:rPr>
        <w:br w:type="textWrapping"/>
      </w:r>
      <w:r>
        <w:rPr>
          <w:rFonts w:hint="eastAsia" w:ascii="宋体" w:hAnsi="宋体" w:cs="宋体"/>
          <w:color w:val="000000"/>
          <w:sz w:val="21"/>
          <w:szCs w:val="21"/>
        </w:rPr>
        <w:t>　　一、编制评估报告含义</w:t>
      </w:r>
      <w:r>
        <w:rPr>
          <w:rFonts w:hint="eastAsia" w:ascii="宋体" w:hAnsi="宋体" w:cs="宋体"/>
          <w:color w:val="000000"/>
          <w:sz w:val="21"/>
          <w:szCs w:val="21"/>
        </w:rPr>
        <w:br w:type="textWrapping"/>
      </w:r>
      <w:r>
        <w:rPr>
          <w:rFonts w:hint="eastAsia" w:ascii="宋体" w:hAnsi="宋体" w:cs="宋体"/>
          <w:color w:val="000000"/>
          <w:sz w:val="21"/>
          <w:szCs w:val="21"/>
        </w:rPr>
        <w:t>　　二、评估报告的</w:t>
      </w:r>
      <w:r>
        <w:rPr>
          <w:rFonts w:hint="eastAsia" w:ascii="宋体" w:hAnsi="宋体" w:cs="宋体"/>
          <w:b/>
          <w:bCs/>
          <w:color w:val="A50021"/>
          <w:sz w:val="21"/>
          <w:szCs w:val="21"/>
          <w:u w:val="double"/>
        </w:rPr>
        <w:t>内部审核</w:t>
      </w:r>
      <w:r>
        <w:rPr>
          <w:rFonts w:hint="eastAsia" w:ascii="宋体" w:hAnsi="宋体" w:cs="宋体"/>
          <w:color w:val="000000"/>
          <w:sz w:val="21"/>
          <w:szCs w:val="21"/>
        </w:rPr>
        <w:br w:type="textWrapping"/>
      </w:r>
      <w:r>
        <w:rPr>
          <w:rFonts w:hint="eastAsia" w:ascii="宋体" w:hAnsi="宋体" w:cs="宋体"/>
          <w:color w:val="000000"/>
          <w:sz w:val="21"/>
          <w:szCs w:val="21"/>
        </w:rPr>
        <w:t>　　三、与委托人或者相关当事人沟通</w:t>
      </w:r>
      <w:r>
        <w:rPr>
          <w:rFonts w:hint="eastAsia" w:ascii="宋体" w:hAnsi="宋体" w:cs="宋体"/>
          <w:color w:val="000000"/>
          <w:sz w:val="21"/>
          <w:szCs w:val="21"/>
        </w:rPr>
        <w:br w:type="textWrapping"/>
      </w:r>
      <w:r>
        <w:rPr>
          <w:rFonts w:hint="eastAsia" w:ascii="宋体" w:hAnsi="宋体" w:cs="宋体"/>
          <w:color w:val="000000"/>
          <w:sz w:val="21"/>
          <w:szCs w:val="21"/>
        </w:rPr>
        <w:t>　　四、提交评估报告</w:t>
      </w:r>
      <w:r>
        <w:rPr>
          <w:rFonts w:hint="eastAsia" w:ascii="宋体" w:hAnsi="宋体" w:cs="宋体"/>
          <w:color w:val="000000"/>
          <w:sz w:val="21"/>
          <w:szCs w:val="21"/>
        </w:rPr>
        <w:br w:type="textWrapping"/>
      </w:r>
      <w:r>
        <w:rPr>
          <w:rFonts w:hint="eastAsia" w:ascii="宋体" w:hAnsi="宋体" w:cs="宋体"/>
          <w:color w:val="000000"/>
          <w:sz w:val="21"/>
          <w:szCs w:val="21"/>
        </w:rPr>
        <w:t>　　五、外部审核意见的处理</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一、编制评估报告含义</w:t>
      </w:r>
      <w:r>
        <w:rPr>
          <w:rFonts w:hint="eastAsia" w:ascii="宋体" w:hAnsi="宋体" w:cs="宋体"/>
          <w:color w:val="000000"/>
          <w:sz w:val="21"/>
          <w:szCs w:val="21"/>
        </w:rPr>
        <w:br w:type="textWrapping"/>
      </w:r>
      <w:r>
        <w:rPr>
          <w:rFonts w:hint="eastAsia" w:ascii="宋体" w:hAnsi="宋体" w:cs="宋体"/>
          <w:color w:val="000000"/>
          <w:sz w:val="21"/>
          <w:szCs w:val="21"/>
        </w:rPr>
        <w:t>　　资产评估专业人员在履行评定估算程序后，应当按照法律、行政法规以及资产评估准则规定，编制评估报告。</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二、评估报告的内部审核</w:t>
      </w:r>
      <w:r>
        <w:rPr>
          <w:rFonts w:hint="eastAsia" w:ascii="宋体" w:hAnsi="宋体" w:cs="宋体"/>
          <w:color w:val="000000"/>
          <w:sz w:val="21"/>
          <w:szCs w:val="21"/>
        </w:rPr>
        <w:br w:type="textWrapping"/>
      </w:r>
      <w:r>
        <w:rPr>
          <w:rFonts w:hint="eastAsia" w:ascii="宋体" w:hAnsi="宋体" w:cs="宋体"/>
          <w:color w:val="000000"/>
          <w:sz w:val="21"/>
          <w:szCs w:val="21"/>
        </w:rPr>
        <w:t>　　（一）评估机构内部审核的主要内容</w:t>
      </w:r>
      <w:r>
        <w:rPr>
          <w:rFonts w:hint="eastAsia" w:ascii="宋体" w:hAnsi="宋体" w:cs="宋体"/>
          <w:color w:val="000000"/>
          <w:sz w:val="21"/>
          <w:szCs w:val="21"/>
        </w:rPr>
        <w:br w:type="textWrapping"/>
      </w:r>
      <w:r>
        <w:rPr>
          <w:rFonts w:hint="eastAsia" w:ascii="宋体" w:hAnsi="宋体" w:cs="宋体"/>
          <w:color w:val="000000"/>
          <w:sz w:val="21"/>
          <w:szCs w:val="21"/>
        </w:rPr>
        <w:t>　　1.评估机构对评估报告的审核要求</w:t>
      </w:r>
      <w:r>
        <w:rPr>
          <w:rFonts w:hint="eastAsia" w:ascii="宋体" w:hAnsi="宋体" w:cs="宋体"/>
          <w:color w:val="000000"/>
          <w:sz w:val="21"/>
          <w:szCs w:val="21"/>
        </w:rPr>
        <w:br w:type="textWrapping"/>
      </w:r>
      <w:r>
        <w:rPr>
          <w:rFonts w:hint="eastAsia" w:ascii="宋体" w:hAnsi="宋体" w:cs="宋体"/>
          <w:color w:val="000000"/>
          <w:sz w:val="21"/>
          <w:szCs w:val="21"/>
        </w:rPr>
        <w:t>　　应注重审核的</w:t>
      </w:r>
      <w:r>
        <w:rPr>
          <w:rFonts w:hint="eastAsia" w:ascii="宋体" w:hAnsi="宋体" w:cs="宋体"/>
          <w:b/>
          <w:bCs/>
          <w:color w:val="A50021"/>
          <w:sz w:val="21"/>
          <w:szCs w:val="21"/>
          <w:u w:val="double"/>
        </w:rPr>
        <w:t>内容及效果</w:t>
      </w:r>
      <w:r>
        <w:rPr>
          <w:rFonts w:hint="eastAsia" w:ascii="宋体" w:hAnsi="宋体" w:cs="宋体"/>
          <w:color w:val="000000"/>
          <w:sz w:val="21"/>
          <w:szCs w:val="21"/>
        </w:rPr>
        <w:t>，而不应局限于审核的层次和形式。</w:t>
      </w:r>
    </w:p>
    <w:p>
      <w:pPr>
        <w:rPr>
          <w:rFonts w:ascii="宋体" w:hAnsi="宋体" w:cs="宋体"/>
          <w:color w:val="000000"/>
          <w:sz w:val="21"/>
          <w:szCs w:val="21"/>
        </w:rPr>
      </w:pPr>
      <w:r>
        <w:rPr>
          <w:rFonts w:hint="eastAsia" w:ascii="宋体" w:hAnsi="宋体" w:cs="宋体"/>
          <w:color w:val="000000"/>
          <w:sz w:val="21"/>
          <w:szCs w:val="21"/>
        </w:rPr>
        <w:t>　　2.评估机构对评估报告审核的主要内容</w:t>
      </w:r>
      <w:r>
        <w:rPr>
          <w:rFonts w:hint="eastAsia" w:ascii="宋体" w:hAnsi="宋体" w:cs="宋体"/>
          <w:color w:val="000000"/>
          <w:sz w:val="21"/>
          <w:szCs w:val="21"/>
        </w:rPr>
        <w:br w:type="textWrapping"/>
      </w:r>
      <w:r>
        <w:rPr>
          <w:rFonts w:hint="eastAsia" w:ascii="宋体" w:hAnsi="宋体" w:cs="宋体"/>
          <w:color w:val="000000"/>
          <w:sz w:val="21"/>
          <w:szCs w:val="21"/>
        </w:rPr>
        <w:t>　　（1）对评估</w:t>
      </w:r>
      <w:r>
        <w:rPr>
          <w:rFonts w:hint="eastAsia" w:ascii="宋体" w:hAnsi="宋体" w:cs="宋体"/>
          <w:b/>
          <w:bCs/>
          <w:color w:val="A50021"/>
          <w:sz w:val="21"/>
          <w:szCs w:val="21"/>
          <w:u w:val="double"/>
        </w:rPr>
        <w:t>程序履行</w:t>
      </w:r>
      <w:r>
        <w:rPr>
          <w:rFonts w:hint="eastAsia" w:ascii="宋体" w:hAnsi="宋体" w:cs="宋体"/>
          <w:color w:val="000000"/>
          <w:sz w:val="21"/>
          <w:szCs w:val="21"/>
        </w:rPr>
        <w:t>情况的复核；</w:t>
      </w:r>
      <w:r>
        <w:rPr>
          <w:rFonts w:hint="eastAsia" w:ascii="宋体" w:hAnsi="宋体" w:cs="宋体"/>
          <w:color w:val="000000"/>
          <w:sz w:val="21"/>
          <w:szCs w:val="21"/>
        </w:rPr>
        <w:br w:type="textWrapping"/>
      </w:r>
      <w:r>
        <w:rPr>
          <w:rFonts w:hint="eastAsia" w:ascii="宋体" w:hAnsi="宋体" w:cs="宋体"/>
          <w:color w:val="000000"/>
          <w:sz w:val="21"/>
          <w:szCs w:val="21"/>
        </w:rPr>
        <w:t>　　（2）对评估</w:t>
      </w:r>
      <w:r>
        <w:rPr>
          <w:rFonts w:hint="eastAsia" w:ascii="宋体" w:hAnsi="宋体" w:cs="宋体"/>
          <w:b/>
          <w:bCs/>
          <w:color w:val="A50021"/>
          <w:sz w:val="21"/>
          <w:szCs w:val="21"/>
          <w:u w:val="double"/>
        </w:rPr>
        <w:t>资料</w:t>
      </w:r>
      <w:r>
        <w:rPr>
          <w:rFonts w:hint="eastAsia" w:ascii="宋体" w:hAnsi="宋体" w:cs="宋体"/>
          <w:color w:val="000000"/>
          <w:sz w:val="21"/>
          <w:szCs w:val="21"/>
        </w:rPr>
        <w:t>完整性、客观性、适时性的复核；</w:t>
      </w:r>
      <w:r>
        <w:rPr>
          <w:rFonts w:hint="eastAsia" w:ascii="宋体" w:hAnsi="宋体" w:cs="宋体"/>
          <w:color w:val="000000"/>
          <w:sz w:val="21"/>
          <w:szCs w:val="21"/>
        </w:rPr>
        <w:br w:type="textWrapping"/>
      </w:r>
      <w:r>
        <w:rPr>
          <w:rFonts w:hint="eastAsia" w:ascii="宋体" w:hAnsi="宋体" w:cs="宋体"/>
          <w:color w:val="000000"/>
          <w:sz w:val="21"/>
          <w:szCs w:val="21"/>
        </w:rPr>
        <w:t>　　（3）对技术</w:t>
      </w:r>
      <w:r>
        <w:rPr>
          <w:rFonts w:hint="eastAsia" w:ascii="宋体" w:hAnsi="宋体" w:cs="宋体"/>
          <w:b/>
          <w:bCs/>
          <w:color w:val="A50021"/>
          <w:sz w:val="21"/>
          <w:szCs w:val="21"/>
          <w:u w:val="double"/>
        </w:rPr>
        <w:t>参数选取</w:t>
      </w:r>
      <w:r>
        <w:rPr>
          <w:rFonts w:hint="eastAsia" w:ascii="宋体" w:hAnsi="宋体" w:cs="宋体"/>
          <w:color w:val="000000"/>
          <w:sz w:val="21"/>
          <w:szCs w:val="21"/>
        </w:rPr>
        <w:t>合理性的复核；</w:t>
      </w:r>
      <w:r>
        <w:rPr>
          <w:rFonts w:hint="eastAsia" w:ascii="宋体" w:hAnsi="宋体" w:cs="宋体"/>
          <w:color w:val="000000"/>
          <w:sz w:val="21"/>
          <w:szCs w:val="21"/>
        </w:rPr>
        <w:br w:type="textWrapping"/>
      </w:r>
      <w:r>
        <w:rPr>
          <w:rFonts w:hint="eastAsia" w:ascii="宋体" w:hAnsi="宋体" w:cs="宋体"/>
          <w:color w:val="000000"/>
          <w:sz w:val="21"/>
          <w:szCs w:val="21"/>
        </w:rPr>
        <w:t>　　（4）对</w:t>
      </w:r>
      <w:r>
        <w:rPr>
          <w:rFonts w:hint="eastAsia" w:ascii="宋体" w:hAnsi="宋体" w:cs="宋体"/>
          <w:b/>
          <w:bCs/>
          <w:color w:val="A50021"/>
          <w:sz w:val="21"/>
          <w:szCs w:val="21"/>
          <w:u w:val="double"/>
        </w:rPr>
        <w:t>计算</w:t>
      </w:r>
      <w:r>
        <w:rPr>
          <w:rFonts w:hint="eastAsia" w:ascii="宋体" w:hAnsi="宋体" w:cs="宋体"/>
          <w:color w:val="000000"/>
          <w:sz w:val="21"/>
          <w:szCs w:val="21"/>
        </w:rPr>
        <w:t>公式及计算过程正确性的复核；</w:t>
      </w:r>
      <w:r>
        <w:rPr>
          <w:rFonts w:hint="eastAsia" w:ascii="宋体" w:hAnsi="宋体" w:cs="宋体"/>
          <w:color w:val="000000"/>
          <w:sz w:val="21"/>
          <w:szCs w:val="21"/>
        </w:rPr>
        <w:br w:type="textWrapping"/>
      </w:r>
      <w:r>
        <w:rPr>
          <w:rFonts w:hint="eastAsia" w:ascii="宋体" w:hAnsi="宋体" w:cs="宋体"/>
          <w:color w:val="000000"/>
          <w:sz w:val="21"/>
          <w:szCs w:val="21"/>
        </w:rPr>
        <w:t>　　（5）对计算</w:t>
      </w:r>
      <w:r>
        <w:rPr>
          <w:rFonts w:hint="eastAsia" w:ascii="宋体" w:hAnsi="宋体" w:cs="宋体"/>
          <w:b/>
          <w:bCs/>
          <w:color w:val="A50021"/>
          <w:sz w:val="21"/>
          <w:szCs w:val="21"/>
          <w:u w:val="double"/>
        </w:rPr>
        <w:t>表格之间链接</w:t>
      </w:r>
      <w:r>
        <w:rPr>
          <w:rFonts w:hint="eastAsia" w:ascii="宋体" w:hAnsi="宋体" w:cs="宋体"/>
          <w:color w:val="000000"/>
          <w:sz w:val="21"/>
          <w:szCs w:val="21"/>
        </w:rPr>
        <w:t>关系正确性的复核；</w:t>
      </w:r>
    </w:p>
    <w:p>
      <w:pPr>
        <w:rPr>
          <w:rFonts w:ascii="宋体" w:hAnsi="宋体" w:cs="宋体"/>
          <w:color w:val="000000"/>
          <w:sz w:val="21"/>
          <w:szCs w:val="21"/>
        </w:rPr>
      </w:pPr>
      <w:r>
        <w:rPr>
          <w:rFonts w:hint="eastAsia" w:ascii="宋体" w:hAnsi="宋体" w:cs="宋体"/>
          <w:color w:val="000000"/>
          <w:sz w:val="21"/>
          <w:szCs w:val="21"/>
        </w:rPr>
        <w:t>　　（6）对评估</w:t>
      </w:r>
      <w:r>
        <w:rPr>
          <w:rFonts w:hint="eastAsia" w:ascii="宋体" w:hAnsi="宋体" w:cs="宋体"/>
          <w:b/>
          <w:bCs/>
          <w:color w:val="A50021"/>
          <w:sz w:val="21"/>
          <w:szCs w:val="21"/>
          <w:u w:val="double"/>
        </w:rPr>
        <w:t>目的</w:t>
      </w:r>
      <w:r>
        <w:rPr>
          <w:rFonts w:hint="eastAsia" w:ascii="宋体" w:hAnsi="宋体" w:cs="宋体"/>
          <w:color w:val="000000"/>
          <w:sz w:val="21"/>
          <w:szCs w:val="21"/>
        </w:rPr>
        <w:t>、价值</w:t>
      </w:r>
      <w:r>
        <w:rPr>
          <w:rFonts w:hint="eastAsia" w:ascii="宋体" w:hAnsi="宋体" w:cs="宋体"/>
          <w:b/>
          <w:bCs/>
          <w:color w:val="A50021"/>
          <w:sz w:val="21"/>
          <w:szCs w:val="21"/>
          <w:u w:val="double"/>
        </w:rPr>
        <w:t>类型</w:t>
      </w:r>
      <w:r>
        <w:rPr>
          <w:rFonts w:hint="eastAsia" w:ascii="宋体" w:hAnsi="宋体" w:cs="宋体"/>
          <w:color w:val="000000"/>
          <w:sz w:val="21"/>
          <w:szCs w:val="21"/>
        </w:rPr>
        <w:t>、评估</w:t>
      </w:r>
      <w:r>
        <w:rPr>
          <w:rFonts w:hint="eastAsia" w:ascii="宋体" w:hAnsi="宋体" w:cs="宋体"/>
          <w:b/>
          <w:bCs/>
          <w:color w:val="A50021"/>
          <w:sz w:val="21"/>
          <w:szCs w:val="21"/>
          <w:u w:val="double"/>
        </w:rPr>
        <w:t>假设</w:t>
      </w:r>
      <w:r>
        <w:rPr>
          <w:rFonts w:hint="eastAsia" w:ascii="宋体" w:hAnsi="宋体" w:cs="宋体"/>
          <w:color w:val="000000"/>
          <w:sz w:val="21"/>
          <w:szCs w:val="21"/>
        </w:rPr>
        <w:t>、评估</w:t>
      </w:r>
      <w:r>
        <w:rPr>
          <w:rFonts w:hint="eastAsia" w:ascii="宋体" w:hAnsi="宋体" w:cs="宋体"/>
          <w:b/>
          <w:bCs/>
          <w:color w:val="A50021"/>
          <w:sz w:val="21"/>
          <w:szCs w:val="21"/>
          <w:u w:val="double"/>
        </w:rPr>
        <w:t>参数</w:t>
      </w:r>
      <w:r>
        <w:rPr>
          <w:rFonts w:hint="eastAsia" w:ascii="宋体" w:hAnsi="宋体" w:cs="宋体"/>
          <w:color w:val="000000"/>
          <w:sz w:val="21"/>
          <w:szCs w:val="21"/>
        </w:rPr>
        <w:t>以及评估</w:t>
      </w:r>
      <w:r>
        <w:rPr>
          <w:rFonts w:hint="eastAsia" w:ascii="宋体" w:hAnsi="宋体" w:cs="宋体"/>
          <w:b/>
          <w:bCs/>
          <w:color w:val="A50021"/>
          <w:sz w:val="21"/>
          <w:szCs w:val="21"/>
          <w:u w:val="double"/>
        </w:rPr>
        <w:t>结论</w:t>
      </w:r>
      <w:r>
        <w:rPr>
          <w:rFonts w:hint="eastAsia" w:ascii="宋体" w:hAnsi="宋体" w:cs="宋体"/>
          <w:color w:val="000000"/>
          <w:sz w:val="21"/>
          <w:szCs w:val="21"/>
        </w:rPr>
        <w:t>在性质和逻辑上</w:t>
      </w:r>
      <w:r>
        <w:rPr>
          <w:rFonts w:hint="eastAsia" w:ascii="宋体" w:hAnsi="宋体" w:cs="宋体"/>
          <w:b/>
          <w:bCs/>
          <w:color w:val="A50021"/>
          <w:sz w:val="21"/>
          <w:szCs w:val="21"/>
          <w:u w:val="double"/>
        </w:rPr>
        <w:t>一致性</w:t>
      </w:r>
      <w:r>
        <w:rPr>
          <w:rFonts w:hint="eastAsia" w:ascii="宋体" w:hAnsi="宋体" w:cs="宋体"/>
          <w:color w:val="000000"/>
          <w:sz w:val="21"/>
          <w:szCs w:val="21"/>
        </w:rPr>
        <w:t>的复核；</w:t>
      </w:r>
      <w:r>
        <w:rPr>
          <w:rFonts w:hint="eastAsia" w:ascii="宋体" w:hAnsi="宋体" w:cs="宋体"/>
          <w:color w:val="000000"/>
          <w:sz w:val="21"/>
          <w:szCs w:val="21"/>
        </w:rPr>
        <w:br w:type="textWrapping"/>
      </w:r>
      <w:r>
        <w:rPr>
          <w:rFonts w:hint="eastAsia" w:ascii="宋体" w:hAnsi="宋体" w:cs="宋体"/>
          <w:color w:val="000000"/>
          <w:sz w:val="21"/>
          <w:szCs w:val="21"/>
        </w:rPr>
        <w:t>　　（7）对评估</w:t>
      </w:r>
      <w:r>
        <w:rPr>
          <w:rFonts w:hint="eastAsia" w:ascii="宋体" w:hAnsi="宋体" w:cs="宋体"/>
          <w:b/>
          <w:bCs/>
          <w:color w:val="A50021"/>
          <w:sz w:val="21"/>
          <w:szCs w:val="21"/>
          <w:u w:val="double"/>
        </w:rPr>
        <w:t>方法</w:t>
      </w:r>
      <w:r>
        <w:rPr>
          <w:rFonts w:hint="eastAsia" w:ascii="宋体" w:hAnsi="宋体" w:cs="宋体"/>
          <w:color w:val="000000"/>
          <w:sz w:val="21"/>
          <w:szCs w:val="21"/>
        </w:rPr>
        <w:t>、评估</w:t>
      </w:r>
      <w:r>
        <w:rPr>
          <w:rFonts w:hint="eastAsia" w:ascii="宋体" w:hAnsi="宋体" w:cs="宋体"/>
          <w:b/>
          <w:bCs/>
          <w:color w:val="A50021"/>
          <w:sz w:val="21"/>
          <w:szCs w:val="21"/>
          <w:u w:val="double"/>
        </w:rPr>
        <w:t>技术思路</w:t>
      </w:r>
      <w:r>
        <w:rPr>
          <w:rFonts w:hint="eastAsia" w:ascii="宋体" w:hAnsi="宋体" w:cs="宋体"/>
          <w:color w:val="000000"/>
          <w:sz w:val="21"/>
          <w:szCs w:val="21"/>
        </w:rPr>
        <w:t>合理性的复核；</w:t>
      </w:r>
      <w:r>
        <w:rPr>
          <w:rFonts w:hint="eastAsia" w:ascii="宋体" w:hAnsi="宋体" w:cs="宋体"/>
          <w:color w:val="000000"/>
          <w:sz w:val="21"/>
          <w:szCs w:val="21"/>
        </w:rPr>
        <w:br w:type="textWrapping"/>
      </w:r>
      <w:r>
        <w:rPr>
          <w:rFonts w:hint="eastAsia" w:ascii="宋体" w:hAnsi="宋体" w:cs="宋体"/>
          <w:color w:val="000000"/>
          <w:sz w:val="21"/>
          <w:szCs w:val="21"/>
        </w:rPr>
        <w:t>　　（8）采用多种</w:t>
      </w:r>
      <w:r>
        <w:rPr>
          <w:rFonts w:hint="eastAsia" w:ascii="宋体" w:hAnsi="宋体" w:cs="宋体"/>
          <w:b/>
          <w:bCs/>
          <w:color w:val="A50021"/>
          <w:sz w:val="21"/>
          <w:szCs w:val="21"/>
          <w:u w:val="double"/>
        </w:rPr>
        <w:t>方法</w:t>
      </w:r>
      <w:r>
        <w:rPr>
          <w:rFonts w:hint="eastAsia" w:ascii="宋体" w:hAnsi="宋体" w:cs="宋体"/>
          <w:color w:val="000000"/>
          <w:sz w:val="21"/>
          <w:szCs w:val="21"/>
        </w:rPr>
        <w:t>进行评估时</w:t>
      </w:r>
      <w:r>
        <w:rPr>
          <w:rFonts w:hint="eastAsia" w:ascii="宋体" w:hAnsi="宋体" w:cs="宋体"/>
          <w:color w:val="000000"/>
          <w:sz w:val="21"/>
          <w:szCs w:val="21"/>
        </w:rPr>
        <w:br w:type="textWrapping"/>
      </w:r>
      <w:r>
        <w:rPr>
          <w:rFonts w:hint="eastAsia" w:ascii="宋体" w:hAnsi="宋体" w:cs="宋体"/>
          <w:color w:val="000000"/>
          <w:sz w:val="21"/>
          <w:szCs w:val="21"/>
        </w:rPr>
        <w:t>　　对各种评估方法所依据的假设、前提、数据、参数可比性的复核，并对</w:t>
      </w:r>
      <w:r>
        <w:rPr>
          <w:rFonts w:hint="eastAsia" w:ascii="宋体" w:hAnsi="宋体" w:cs="宋体"/>
          <w:b/>
          <w:bCs/>
          <w:color w:val="A50021"/>
          <w:sz w:val="21"/>
          <w:szCs w:val="21"/>
          <w:u w:val="double"/>
        </w:rPr>
        <w:t>不同评估方法结论合理性</w:t>
      </w:r>
      <w:r>
        <w:rPr>
          <w:rFonts w:hint="eastAsia" w:ascii="宋体" w:hAnsi="宋体" w:cs="宋体"/>
          <w:color w:val="000000"/>
          <w:sz w:val="21"/>
          <w:szCs w:val="21"/>
        </w:rPr>
        <w:t>以及</w:t>
      </w:r>
      <w:r>
        <w:rPr>
          <w:rFonts w:hint="eastAsia" w:ascii="宋体" w:hAnsi="宋体" w:cs="宋体"/>
          <w:b/>
          <w:bCs/>
          <w:color w:val="A50021"/>
          <w:sz w:val="21"/>
          <w:szCs w:val="21"/>
          <w:u w:val="double"/>
        </w:rPr>
        <w:t>差异合理性</w:t>
      </w:r>
      <w:r>
        <w:rPr>
          <w:rFonts w:hint="eastAsia" w:ascii="宋体" w:hAnsi="宋体" w:cs="宋体"/>
          <w:color w:val="000000"/>
          <w:sz w:val="21"/>
          <w:szCs w:val="21"/>
        </w:rPr>
        <w:t>进行复核；</w:t>
      </w:r>
      <w:r>
        <w:rPr>
          <w:rFonts w:hint="eastAsia" w:ascii="宋体" w:hAnsi="宋体" w:cs="宋体"/>
          <w:color w:val="000000"/>
          <w:sz w:val="21"/>
          <w:szCs w:val="21"/>
        </w:rPr>
        <w:br w:type="textWrapping"/>
      </w:r>
      <w:r>
        <w:rPr>
          <w:rFonts w:hint="eastAsia" w:ascii="宋体" w:hAnsi="宋体" w:cs="宋体"/>
          <w:color w:val="000000"/>
          <w:sz w:val="21"/>
          <w:szCs w:val="21"/>
        </w:rPr>
        <w:t>　　（9）对最终评估结论</w:t>
      </w:r>
      <w:r>
        <w:rPr>
          <w:rFonts w:hint="eastAsia" w:ascii="宋体" w:hAnsi="宋体" w:cs="宋体"/>
          <w:b/>
          <w:bCs/>
          <w:color w:val="A50021"/>
          <w:sz w:val="21"/>
          <w:szCs w:val="21"/>
          <w:u w:val="double"/>
        </w:rPr>
        <w:t>合理性</w:t>
      </w:r>
      <w:r>
        <w:rPr>
          <w:rFonts w:hint="eastAsia" w:ascii="宋体" w:hAnsi="宋体" w:cs="宋体"/>
          <w:color w:val="000000"/>
          <w:sz w:val="21"/>
          <w:szCs w:val="21"/>
        </w:rPr>
        <w:t>的复核；</w:t>
      </w:r>
      <w:r>
        <w:rPr>
          <w:rFonts w:hint="eastAsia" w:ascii="宋体" w:hAnsi="宋体" w:cs="宋体"/>
          <w:color w:val="000000"/>
          <w:sz w:val="21"/>
          <w:szCs w:val="21"/>
        </w:rPr>
        <w:br w:type="textWrapping"/>
      </w:r>
      <w:r>
        <w:rPr>
          <w:rFonts w:hint="eastAsia" w:ascii="宋体" w:hAnsi="宋体" w:cs="宋体"/>
          <w:color w:val="000000"/>
          <w:sz w:val="21"/>
          <w:szCs w:val="21"/>
        </w:rPr>
        <w:t>　　（10）对评估报告</w:t>
      </w:r>
      <w:r>
        <w:rPr>
          <w:rFonts w:hint="eastAsia" w:ascii="宋体" w:hAnsi="宋体" w:cs="宋体"/>
          <w:b/>
          <w:bCs/>
          <w:color w:val="A50021"/>
          <w:sz w:val="21"/>
          <w:szCs w:val="21"/>
          <w:u w:val="double"/>
        </w:rPr>
        <w:t>合规性</w:t>
      </w:r>
      <w:r>
        <w:rPr>
          <w:rFonts w:hint="eastAsia" w:ascii="宋体" w:hAnsi="宋体" w:cs="宋体"/>
          <w:color w:val="000000"/>
          <w:sz w:val="21"/>
          <w:szCs w:val="21"/>
        </w:rPr>
        <w:t>的复核。</w:t>
      </w:r>
    </w:p>
    <w:p>
      <w:pPr>
        <w:rPr>
          <w:rFonts w:ascii="宋体" w:hAnsi="宋体" w:cs="宋体"/>
          <w:color w:val="000000"/>
          <w:sz w:val="21"/>
          <w:szCs w:val="21"/>
        </w:rPr>
      </w:pPr>
      <w:r>
        <w:rPr>
          <w:rFonts w:hint="eastAsia" w:ascii="宋体" w:hAnsi="宋体" w:cs="宋体"/>
          <w:color w:val="000000"/>
          <w:sz w:val="21"/>
          <w:szCs w:val="21"/>
        </w:rPr>
        <w:t>　　（二）评估机构内部审核的安排</w:t>
      </w:r>
      <w:r>
        <w:rPr>
          <w:rFonts w:hint="eastAsia" w:ascii="宋体" w:hAnsi="宋体" w:cs="宋体"/>
          <w:color w:val="000000"/>
          <w:sz w:val="21"/>
          <w:szCs w:val="21"/>
        </w:rPr>
        <w:br w:type="textWrapping"/>
      </w:r>
      <w:r>
        <w:rPr>
          <w:rFonts w:hint="eastAsia" w:ascii="宋体" w:hAnsi="宋体" w:cs="宋体"/>
          <w:color w:val="000000"/>
          <w:sz w:val="21"/>
          <w:szCs w:val="21"/>
        </w:rPr>
        <w:t>　　1.评估机构应根据机构内部设置及人员安排，合理设计评估项目的</w:t>
      </w:r>
      <w:r>
        <w:rPr>
          <w:rFonts w:hint="eastAsia" w:ascii="宋体" w:hAnsi="宋体" w:cs="宋体"/>
          <w:b/>
          <w:bCs/>
          <w:color w:val="A50021"/>
          <w:sz w:val="21"/>
          <w:szCs w:val="21"/>
          <w:u w:val="double"/>
        </w:rPr>
        <w:t>质量审核制度</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2.评估机构合理的质量审核体系应当包括：</w:t>
      </w:r>
      <w:r>
        <w:rPr>
          <w:rFonts w:hint="eastAsia" w:ascii="宋体" w:hAnsi="宋体" w:cs="宋体"/>
          <w:color w:val="000000"/>
          <w:sz w:val="21"/>
          <w:szCs w:val="21"/>
        </w:rPr>
        <w:br w:type="textWrapping"/>
      </w:r>
      <w:r>
        <w:rPr>
          <w:rFonts w:hint="eastAsia" w:ascii="宋体" w:hAnsi="宋体" w:cs="宋体"/>
          <w:color w:val="000000"/>
          <w:sz w:val="21"/>
          <w:szCs w:val="21"/>
        </w:rPr>
        <w:t>　　（1）项目</w:t>
      </w:r>
      <w:r>
        <w:rPr>
          <w:rFonts w:hint="eastAsia" w:ascii="宋体" w:hAnsi="宋体" w:cs="宋体"/>
          <w:b/>
          <w:bCs/>
          <w:color w:val="A50021"/>
          <w:sz w:val="21"/>
          <w:szCs w:val="21"/>
          <w:u w:val="double"/>
        </w:rPr>
        <w:t>团队内部</w:t>
      </w:r>
      <w:r>
        <w:rPr>
          <w:rFonts w:hint="eastAsia" w:ascii="宋体" w:hAnsi="宋体" w:cs="宋体"/>
          <w:color w:val="000000"/>
          <w:sz w:val="21"/>
          <w:szCs w:val="21"/>
        </w:rPr>
        <w:t>相关层级的审核；</w:t>
      </w:r>
      <w:r>
        <w:rPr>
          <w:rFonts w:hint="eastAsia" w:ascii="宋体" w:hAnsi="宋体" w:cs="宋体"/>
          <w:color w:val="000000"/>
          <w:sz w:val="21"/>
          <w:szCs w:val="21"/>
        </w:rPr>
        <w:br w:type="textWrapping"/>
      </w:r>
      <w:r>
        <w:rPr>
          <w:rFonts w:hint="eastAsia" w:ascii="宋体" w:hAnsi="宋体" w:cs="宋体"/>
          <w:color w:val="000000"/>
          <w:sz w:val="21"/>
          <w:szCs w:val="21"/>
        </w:rPr>
        <w:t>　　（2）独立于项目团队的</w:t>
      </w:r>
      <w:r>
        <w:rPr>
          <w:rFonts w:hint="eastAsia" w:ascii="宋体" w:hAnsi="宋体" w:cs="宋体"/>
          <w:b/>
          <w:bCs/>
          <w:color w:val="A50021"/>
          <w:sz w:val="21"/>
          <w:szCs w:val="21"/>
          <w:u w:val="double"/>
        </w:rPr>
        <w:t>专业审核</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（3）必要时，也可引入</w:t>
      </w:r>
      <w:r>
        <w:rPr>
          <w:rFonts w:hint="eastAsia" w:ascii="宋体" w:hAnsi="宋体" w:cs="宋体"/>
          <w:b/>
          <w:bCs/>
          <w:color w:val="A50021"/>
          <w:sz w:val="21"/>
          <w:szCs w:val="21"/>
          <w:u w:val="double"/>
        </w:rPr>
        <w:t>外部审核</w:t>
      </w:r>
      <w:r>
        <w:rPr>
          <w:rFonts w:hint="eastAsia" w:ascii="宋体" w:hAnsi="宋体" w:cs="宋体"/>
          <w:color w:val="000000"/>
          <w:sz w:val="21"/>
          <w:szCs w:val="21"/>
        </w:rPr>
        <w:t>资源。</w:t>
      </w:r>
    </w:p>
    <w:p>
      <w:pPr>
        <w:rPr>
          <w:rFonts w:ascii="宋体" w:hAnsi="宋体" w:cs="宋体"/>
          <w:color w:val="000000"/>
          <w:sz w:val="21"/>
          <w:szCs w:val="21"/>
        </w:rPr>
      </w:pPr>
      <w:r>
        <w:rPr>
          <w:rFonts w:hint="eastAsia" w:ascii="宋体" w:hAnsi="宋体" w:cs="宋体"/>
          <w:color w:val="000000"/>
          <w:sz w:val="21"/>
          <w:szCs w:val="21"/>
        </w:rPr>
        <w:t>　　3.评估机构的内部审核可以采用多种层次（二级或三级审核）和形式</w:t>
      </w:r>
      <w:r>
        <w:rPr>
          <w:rFonts w:hint="eastAsia" w:ascii="宋体" w:hAnsi="宋体" w:cs="宋体"/>
          <w:color w:val="000000"/>
          <w:sz w:val="21"/>
          <w:szCs w:val="21"/>
        </w:rPr>
        <w:br w:type="textWrapping"/>
      </w:r>
      <w:r>
        <w:rPr>
          <w:rFonts w:hint="eastAsia" w:ascii="宋体" w:hAnsi="宋体" w:cs="宋体"/>
          <w:color w:val="000000"/>
          <w:sz w:val="21"/>
          <w:szCs w:val="21"/>
        </w:rPr>
        <w:t>　　（1）一级审核的主要内容：</w:t>
      </w:r>
      <w:r>
        <w:rPr>
          <w:rFonts w:hint="eastAsia" w:ascii="宋体" w:hAnsi="宋体" w:cs="宋体"/>
          <w:color w:val="000000"/>
          <w:sz w:val="21"/>
          <w:szCs w:val="21"/>
        </w:rPr>
        <w:br w:type="textWrapping"/>
      </w:r>
      <w:r>
        <w:rPr>
          <w:rFonts w:hint="eastAsia" w:ascii="宋体" w:hAnsi="宋体" w:cs="宋体"/>
          <w:color w:val="000000"/>
          <w:sz w:val="21"/>
          <w:szCs w:val="21"/>
        </w:rPr>
        <w:t>　　①对企业经营状况是否进行了必要的了解，对</w:t>
      </w:r>
      <w:r>
        <w:rPr>
          <w:rFonts w:hint="eastAsia" w:ascii="宋体" w:hAnsi="宋体" w:cs="宋体"/>
          <w:b/>
          <w:bCs/>
          <w:color w:val="A50021"/>
          <w:sz w:val="21"/>
          <w:szCs w:val="21"/>
          <w:u w:val="double"/>
        </w:rPr>
        <w:t>评估风险</w:t>
      </w:r>
      <w:r>
        <w:rPr>
          <w:rFonts w:hint="eastAsia" w:ascii="宋体" w:hAnsi="宋体" w:cs="宋体"/>
          <w:color w:val="000000"/>
          <w:sz w:val="21"/>
          <w:szCs w:val="21"/>
        </w:rPr>
        <w:t>是否有正确的评价；</w:t>
      </w:r>
      <w:r>
        <w:rPr>
          <w:rFonts w:hint="eastAsia" w:ascii="宋体" w:hAnsi="宋体" w:cs="宋体"/>
          <w:color w:val="000000"/>
          <w:sz w:val="21"/>
          <w:szCs w:val="21"/>
        </w:rPr>
        <w:br w:type="textWrapping"/>
      </w:r>
      <w:r>
        <w:rPr>
          <w:rFonts w:hint="eastAsia" w:ascii="宋体" w:hAnsi="宋体" w:cs="宋体"/>
          <w:color w:val="000000"/>
          <w:sz w:val="21"/>
          <w:szCs w:val="21"/>
        </w:rPr>
        <w:t>　　②评估</w:t>
      </w:r>
      <w:r>
        <w:rPr>
          <w:rFonts w:hint="eastAsia" w:ascii="宋体" w:hAnsi="宋体" w:cs="宋体"/>
          <w:b/>
          <w:bCs/>
          <w:color w:val="A50021"/>
          <w:sz w:val="21"/>
          <w:szCs w:val="21"/>
          <w:u w:val="double"/>
        </w:rPr>
        <w:t>程序</w:t>
      </w:r>
      <w:r>
        <w:rPr>
          <w:rFonts w:hint="eastAsia" w:ascii="宋体" w:hAnsi="宋体" w:cs="宋体"/>
          <w:color w:val="000000"/>
          <w:sz w:val="21"/>
          <w:szCs w:val="21"/>
        </w:rPr>
        <w:t>是否按计划要求进行；</w:t>
      </w:r>
      <w:r>
        <w:rPr>
          <w:rFonts w:hint="eastAsia" w:ascii="宋体" w:hAnsi="宋体" w:cs="宋体"/>
          <w:color w:val="000000"/>
          <w:sz w:val="21"/>
          <w:szCs w:val="21"/>
        </w:rPr>
        <w:br w:type="textWrapping"/>
      </w:r>
      <w:r>
        <w:rPr>
          <w:rFonts w:hint="eastAsia" w:ascii="宋体" w:hAnsi="宋体" w:cs="宋体"/>
          <w:color w:val="000000"/>
          <w:sz w:val="21"/>
          <w:szCs w:val="21"/>
        </w:rPr>
        <w:t>　　③评估</w:t>
      </w:r>
      <w:r>
        <w:rPr>
          <w:rFonts w:hint="eastAsia" w:ascii="宋体" w:hAnsi="宋体" w:cs="宋体"/>
          <w:b/>
          <w:bCs/>
          <w:color w:val="A50021"/>
          <w:sz w:val="21"/>
          <w:szCs w:val="21"/>
          <w:u w:val="double"/>
        </w:rPr>
        <w:t>调查</w:t>
      </w:r>
      <w:r>
        <w:rPr>
          <w:rFonts w:hint="eastAsia" w:ascii="宋体" w:hAnsi="宋体" w:cs="宋体"/>
          <w:color w:val="000000"/>
          <w:sz w:val="21"/>
          <w:szCs w:val="21"/>
        </w:rPr>
        <w:t>过程是否记录在工作</w:t>
      </w:r>
      <w:r>
        <w:rPr>
          <w:rFonts w:hint="eastAsia" w:ascii="宋体" w:hAnsi="宋体" w:cs="宋体"/>
          <w:b/>
          <w:bCs/>
          <w:color w:val="A50021"/>
          <w:sz w:val="21"/>
          <w:szCs w:val="21"/>
          <w:u w:val="double"/>
        </w:rPr>
        <w:t>底稿</w:t>
      </w:r>
      <w:r>
        <w:rPr>
          <w:rFonts w:hint="eastAsia" w:ascii="宋体" w:hAnsi="宋体" w:cs="宋体"/>
          <w:color w:val="000000"/>
          <w:sz w:val="21"/>
          <w:szCs w:val="21"/>
        </w:rPr>
        <w:t>中；</w:t>
      </w:r>
      <w:r>
        <w:rPr>
          <w:rFonts w:hint="eastAsia" w:ascii="宋体" w:hAnsi="宋体" w:cs="宋体"/>
          <w:color w:val="000000"/>
          <w:sz w:val="21"/>
          <w:szCs w:val="21"/>
        </w:rPr>
        <w:br w:type="textWrapping"/>
      </w:r>
      <w:r>
        <w:rPr>
          <w:rFonts w:hint="eastAsia" w:ascii="宋体" w:hAnsi="宋体" w:cs="宋体"/>
          <w:color w:val="000000"/>
          <w:sz w:val="21"/>
          <w:szCs w:val="21"/>
        </w:rPr>
        <w:t>　　④原始资料及收集的评估</w:t>
      </w:r>
      <w:r>
        <w:rPr>
          <w:rFonts w:hint="eastAsia" w:ascii="宋体" w:hAnsi="宋体" w:cs="宋体"/>
          <w:b/>
          <w:bCs/>
          <w:color w:val="A50021"/>
          <w:sz w:val="21"/>
          <w:szCs w:val="21"/>
          <w:u w:val="double"/>
        </w:rPr>
        <w:t>资料</w:t>
      </w:r>
      <w:r>
        <w:rPr>
          <w:rFonts w:hint="eastAsia" w:ascii="宋体" w:hAnsi="宋体" w:cs="宋体"/>
          <w:color w:val="000000"/>
          <w:sz w:val="21"/>
          <w:szCs w:val="21"/>
        </w:rPr>
        <w:t>是否充分，是否盖章确认。</w:t>
      </w:r>
      <w:r>
        <w:rPr>
          <w:rFonts w:hint="eastAsia" w:ascii="宋体" w:hAnsi="宋体" w:cs="宋体"/>
          <w:color w:val="000000"/>
          <w:sz w:val="21"/>
          <w:szCs w:val="21"/>
        </w:rPr>
        <w:br w:type="textWrapping"/>
      </w:r>
      <w:r>
        <w:rPr>
          <w:rFonts w:hint="eastAsia" w:ascii="宋体" w:hAnsi="宋体" w:cs="宋体"/>
          <w:color w:val="000000"/>
          <w:sz w:val="21"/>
          <w:szCs w:val="21"/>
        </w:rPr>
        <w:t>　　⑤评估</w:t>
      </w:r>
      <w:r>
        <w:rPr>
          <w:rFonts w:hint="eastAsia" w:ascii="宋体" w:hAnsi="宋体" w:cs="宋体"/>
          <w:b/>
          <w:bCs/>
          <w:color w:val="A50021"/>
          <w:sz w:val="21"/>
          <w:szCs w:val="21"/>
          <w:u w:val="double"/>
        </w:rPr>
        <w:t>依据</w:t>
      </w:r>
      <w:r>
        <w:rPr>
          <w:rFonts w:hint="eastAsia" w:ascii="宋体" w:hAnsi="宋体" w:cs="宋体"/>
          <w:color w:val="000000"/>
          <w:sz w:val="21"/>
          <w:szCs w:val="21"/>
        </w:rPr>
        <w:t>是否充分；</w:t>
      </w:r>
      <w:r>
        <w:rPr>
          <w:rFonts w:hint="eastAsia" w:ascii="宋体" w:hAnsi="宋体" w:cs="宋体"/>
          <w:color w:val="000000"/>
          <w:sz w:val="21"/>
          <w:szCs w:val="21"/>
        </w:rPr>
        <w:br w:type="textWrapping"/>
      </w:r>
      <w:r>
        <w:rPr>
          <w:rFonts w:hint="eastAsia" w:ascii="宋体" w:hAnsi="宋体" w:cs="宋体"/>
          <w:color w:val="000000"/>
          <w:sz w:val="21"/>
          <w:szCs w:val="21"/>
        </w:rPr>
        <w:t>　　⑥评估</w:t>
      </w:r>
      <w:r>
        <w:rPr>
          <w:rFonts w:hint="eastAsia" w:ascii="宋体" w:hAnsi="宋体" w:cs="宋体"/>
          <w:b/>
          <w:bCs/>
          <w:color w:val="A50021"/>
          <w:sz w:val="21"/>
          <w:szCs w:val="21"/>
          <w:u w:val="double"/>
        </w:rPr>
        <w:t>表格链接</w:t>
      </w:r>
      <w:r>
        <w:rPr>
          <w:rFonts w:hint="eastAsia" w:ascii="宋体" w:hAnsi="宋体" w:cs="宋体"/>
          <w:color w:val="000000"/>
          <w:sz w:val="21"/>
          <w:szCs w:val="21"/>
        </w:rPr>
        <w:t>关系是否正确；</w:t>
      </w:r>
      <w:r>
        <w:rPr>
          <w:rFonts w:hint="eastAsia" w:ascii="宋体" w:hAnsi="宋体" w:cs="宋体"/>
          <w:color w:val="000000"/>
          <w:sz w:val="21"/>
          <w:szCs w:val="21"/>
        </w:rPr>
        <w:br w:type="textWrapping"/>
      </w:r>
      <w:r>
        <w:rPr>
          <w:rFonts w:hint="eastAsia" w:ascii="宋体" w:hAnsi="宋体" w:cs="宋体"/>
          <w:color w:val="000000"/>
          <w:sz w:val="21"/>
          <w:szCs w:val="21"/>
        </w:rPr>
        <w:t>　　⑦评估报告的</w:t>
      </w:r>
      <w:r>
        <w:rPr>
          <w:rFonts w:hint="eastAsia" w:ascii="宋体" w:hAnsi="宋体" w:cs="宋体"/>
          <w:b/>
          <w:bCs/>
          <w:color w:val="A50021"/>
          <w:sz w:val="21"/>
          <w:szCs w:val="21"/>
          <w:u w:val="double"/>
        </w:rPr>
        <w:t>格式、内容</w:t>
      </w:r>
      <w:r>
        <w:rPr>
          <w:rFonts w:hint="eastAsia" w:ascii="宋体" w:hAnsi="宋体" w:cs="宋体"/>
          <w:color w:val="000000"/>
          <w:sz w:val="21"/>
          <w:szCs w:val="21"/>
        </w:rPr>
        <w:t>是否符合规定要求；</w:t>
      </w:r>
    </w:p>
    <w:p>
      <w:pPr>
        <w:rPr>
          <w:rFonts w:ascii="宋体" w:hAnsi="宋体" w:cs="宋体"/>
          <w:color w:val="000000"/>
          <w:sz w:val="21"/>
          <w:szCs w:val="21"/>
        </w:rPr>
      </w:pPr>
      <w:r>
        <w:rPr>
          <w:rFonts w:hint="eastAsia" w:ascii="宋体" w:hAnsi="宋体" w:cs="宋体"/>
          <w:color w:val="000000"/>
          <w:sz w:val="21"/>
          <w:szCs w:val="21"/>
        </w:rPr>
        <w:t>　　（2）二级审核的主要内容：</w:t>
      </w:r>
      <w:r>
        <w:rPr>
          <w:rFonts w:hint="eastAsia" w:ascii="宋体" w:hAnsi="宋体" w:cs="宋体"/>
          <w:color w:val="000000"/>
          <w:sz w:val="21"/>
          <w:szCs w:val="21"/>
        </w:rPr>
        <w:br w:type="textWrapping"/>
      </w:r>
      <w:r>
        <w:rPr>
          <w:rFonts w:hint="eastAsia" w:ascii="宋体" w:hAnsi="宋体" w:cs="宋体"/>
          <w:color w:val="000000"/>
          <w:sz w:val="21"/>
          <w:szCs w:val="21"/>
        </w:rPr>
        <w:t>　　①评估</w:t>
      </w:r>
      <w:r>
        <w:rPr>
          <w:rFonts w:hint="eastAsia" w:ascii="宋体" w:hAnsi="宋体" w:cs="宋体"/>
          <w:b/>
          <w:bCs/>
          <w:color w:val="A50021"/>
          <w:sz w:val="21"/>
          <w:szCs w:val="21"/>
          <w:u w:val="double"/>
        </w:rPr>
        <w:t>方法</w:t>
      </w:r>
      <w:r>
        <w:rPr>
          <w:rFonts w:hint="eastAsia" w:ascii="宋体" w:hAnsi="宋体" w:cs="宋体"/>
          <w:color w:val="000000"/>
          <w:sz w:val="21"/>
          <w:szCs w:val="21"/>
        </w:rPr>
        <w:t>的选择及运用是否合理；</w:t>
      </w:r>
      <w:r>
        <w:rPr>
          <w:rFonts w:hint="eastAsia" w:ascii="宋体" w:hAnsi="宋体" w:cs="宋体"/>
          <w:color w:val="000000"/>
          <w:sz w:val="21"/>
          <w:szCs w:val="21"/>
        </w:rPr>
        <w:br w:type="textWrapping"/>
      </w:r>
      <w:r>
        <w:rPr>
          <w:rFonts w:hint="eastAsia" w:ascii="宋体" w:hAnsi="宋体" w:cs="宋体"/>
          <w:color w:val="000000"/>
          <w:sz w:val="21"/>
          <w:szCs w:val="21"/>
        </w:rPr>
        <w:t>　　②评估</w:t>
      </w:r>
      <w:r>
        <w:rPr>
          <w:rFonts w:hint="eastAsia" w:ascii="宋体" w:hAnsi="宋体" w:cs="宋体"/>
          <w:b/>
          <w:bCs/>
          <w:color w:val="A50021"/>
          <w:sz w:val="21"/>
          <w:szCs w:val="21"/>
          <w:u w:val="double"/>
        </w:rPr>
        <w:t>结论</w:t>
      </w:r>
      <w:r>
        <w:rPr>
          <w:rFonts w:hint="eastAsia" w:ascii="宋体" w:hAnsi="宋体" w:cs="宋体"/>
          <w:color w:val="000000"/>
          <w:sz w:val="21"/>
          <w:szCs w:val="21"/>
        </w:rPr>
        <w:t>是否合理，表格与报告的相关数据和信息是否一致；</w:t>
      </w:r>
      <w:r>
        <w:rPr>
          <w:rFonts w:hint="eastAsia" w:ascii="宋体" w:hAnsi="宋体" w:cs="宋体"/>
          <w:color w:val="000000"/>
          <w:sz w:val="21"/>
          <w:szCs w:val="21"/>
        </w:rPr>
        <w:br w:type="textWrapping"/>
      </w:r>
      <w:r>
        <w:rPr>
          <w:rFonts w:hint="eastAsia" w:ascii="宋体" w:hAnsi="宋体" w:cs="宋体"/>
          <w:color w:val="000000"/>
          <w:sz w:val="21"/>
          <w:szCs w:val="21"/>
        </w:rPr>
        <w:t>　　③各项</w:t>
      </w:r>
      <w:r>
        <w:rPr>
          <w:rFonts w:hint="eastAsia" w:ascii="宋体" w:hAnsi="宋体" w:cs="宋体"/>
          <w:b/>
          <w:bCs/>
          <w:color w:val="A50021"/>
          <w:sz w:val="21"/>
          <w:szCs w:val="21"/>
          <w:u w:val="double"/>
        </w:rPr>
        <w:t>内容</w:t>
      </w:r>
      <w:r>
        <w:rPr>
          <w:rFonts w:hint="eastAsia" w:ascii="宋体" w:hAnsi="宋体" w:cs="宋体"/>
          <w:color w:val="000000"/>
          <w:sz w:val="21"/>
          <w:szCs w:val="21"/>
        </w:rPr>
        <w:t>是否完整，有无遗漏、缺陷事项；</w:t>
      </w:r>
      <w:r>
        <w:rPr>
          <w:rFonts w:hint="eastAsia" w:ascii="宋体" w:hAnsi="宋体" w:cs="宋体"/>
          <w:color w:val="000000"/>
          <w:sz w:val="21"/>
          <w:szCs w:val="21"/>
        </w:rPr>
        <w:br w:type="textWrapping"/>
      </w:r>
      <w:r>
        <w:rPr>
          <w:rFonts w:hint="eastAsia" w:ascii="宋体" w:hAnsi="宋体" w:cs="宋体"/>
          <w:color w:val="000000"/>
          <w:sz w:val="21"/>
          <w:szCs w:val="21"/>
        </w:rPr>
        <w:t>　　④</w:t>
      </w:r>
      <w:r>
        <w:rPr>
          <w:rFonts w:hint="eastAsia" w:ascii="宋体" w:hAnsi="宋体" w:cs="宋体"/>
          <w:b/>
          <w:bCs/>
          <w:color w:val="A50021"/>
          <w:sz w:val="21"/>
          <w:szCs w:val="21"/>
          <w:u w:val="double"/>
        </w:rPr>
        <w:t>重大事项</w:t>
      </w:r>
      <w:r>
        <w:rPr>
          <w:rFonts w:hint="eastAsia" w:ascii="宋体" w:hAnsi="宋体" w:cs="宋体"/>
          <w:color w:val="000000"/>
          <w:sz w:val="21"/>
          <w:szCs w:val="21"/>
        </w:rPr>
        <w:t>是否进行恰当</w:t>
      </w:r>
      <w:r>
        <w:rPr>
          <w:rFonts w:hint="eastAsia" w:ascii="宋体" w:hAnsi="宋体" w:cs="宋体"/>
          <w:b/>
          <w:bCs/>
          <w:color w:val="A50021"/>
          <w:sz w:val="21"/>
          <w:szCs w:val="21"/>
          <w:u w:val="double"/>
        </w:rPr>
        <w:t>披露</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⑤整体报告的</w:t>
      </w:r>
      <w:r>
        <w:rPr>
          <w:rFonts w:hint="eastAsia" w:ascii="宋体" w:hAnsi="宋体" w:cs="宋体"/>
          <w:b/>
          <w:bCs/>
          <w:color w:val="A50021"/>
          <w:sz w:val="21"/>
          <w:szCs w:val="21"/>
          <w:u w:val="double"/>
        </w:rPr>
        <w:t>内容及格式</w:t>
      </w:r>
      <w:r>
        <w:rPr>
          <w:rFonts w:hint="eastAsia" w:ascii="宋体" w:hAnsi="宋体" w:cs="宋体"/>
          <w:color w:val="000000"/>
          <w:sz w:val="21"/>
          <w:szCs w:val="21"/>
        </w:rPr>
        <w:t>是否符合相关法规及评估准则的规定。</w:t>
      </w:r>
      <w:r>
        <w:rPr>
          <w:rFonts w:hint="eastAsia" w:ascii="宋体" w:hAnsi="宋体" w:cs="宋体"/>
          <w:color w:val="000000"/>
          <w:sz w:val="21"/>
          <w:szCs w:val="21"/>
        </w:rPr>
        <w:br w:type="textWrapping"/>
      </w:r>
      <w:r>
        <w:rPr>
          <w:rFonts w:hint="eastAsia" w:ascii="宋体" w:hAnsi="宋体" w:cs="宋体"/>
          <w:color w:val="000000"/>
          <w:sz w:val="21"/>
          <w:szCs w:val="21"/>
        </w:rPr>
        <w:t>　　（3）三级审核的主要内容：</w:t>
      </w:r>
      <w:r>
        <w:rPr>
          <w:rFonts w:hint="eastAsia" w:ascii="宋体" w:hAnsi="宋体" w:cs="宋体"/>
          <w:color w:val="000000"/>
          <w:sz w:val="21"/>
          <w:szCs w:val="21"/>
        </w:rPr>
        <w:br w:type="textWrapping"/>
      </w:r>
      <w:r>
        <w:rPr>
          <w:rFonts w:hint="eastAsia" w:ascii="宋体" w:hAnsi="宋体" w:cs="宋体"/>
          <w:color w:val="000000"/>
          <w:sz w:val="21"/>
          <w:szCs w:val="21"/>
        </w:rPr>
        <w:t>　　①</w:t>
      </w:r>
      <w:r>
        <w:rPr>
          <w:rFonts w:hint="eastAsia" w:ascii="宋体" w:hAnsi="宋体" w:cs="宋体"/>
          <w:b/>
          <w:bCs/>
          <w:color w:val="A50021"/>
          <w:sz w:val="21"/>
          <w:szCs w:val="21"/>
          <w:u w:val="double"/>
        </w:rPr>
        <w:t>重大问题</w:t>
      </w:r>
      <w:r>
        <w:rPr>
          <w:rFonts w:hint="eastAsia" w:ascii="宋体" w:hAnsi="宋体" w:cs="宋体"/>
          <w:color w:val="000000"/>
          <w:sz w:val="21"/>
          <w:szCs w:val="21"/>
        </w:rPr>
        <w:t>是否按规定进行请示汇报和处理；</w:t>
      </w:r>
      <w:r>
        <w:rPr>
          <w:rFonts w:hint="eastAsia" w:ascii="宋体" w:hAnsi="宋体" w:cs="宋体"/>
          <w:color w:val="000000"/>
          <w:sz w:val="21"/>
          <w:szCs w:val="21"/>
        </w:rPr>
        <w:br w:type="textWrapping"/>
      </w:r>
      <w:r>
        <w:rPr>
          <w:rFonts w:hint="eastAsia" w:ascii="宋体" w:hAnsi="宋体" w:cs="宋体"/>
          <w:color w:val="000000"/>
          <w:sz w:val="21"/>
          <w:szCs w:val="21"/>
        </w:rPr>
        <w:t>　　②重大问题的</w:t>
      </w:r>
      <w:r>
        <w:rPr>
          <w:rFonts w:hint="eastAsia" w:ascii="宋体" w:hAnsi="宋体" w:cs="宋体"/>
          <w:b/>
          <w:bCs/>
          <w:color w:val="A50021"/>
          <w:sz w:val="21"/>
          <w:szCs w:val="21"/>
          <w:u w:val="double"/>
        </w:rPr>
        <w:t>处理结果</w:t>
      </w:r>
      <w:r>
        <w:rPr>
          <w:rFonts w:hint="eastAsia" w:ascii="宋体" w:hAnsi="宋体" w:cs="宋体"/>
          <w:color w:val="000000"/>
          <w:sz w:val="21"/>
          <w:szCs w:val="21"/>
        </w:rPr>
        <w:t>是否合理；</w:t>
      </w:r>
      <w:r>
        <w:rPr>
          <w:rFonts w:hint="eastAsia" w:ascii="宋体" w:hAnsi="宋体" w:cs="宋体"/>
          <w:color w:val="000000"/>
          <w:sz w:val="21"/>
          <w:szCs w:val="21"/>
        </w:rPr>
        <w:br w:type="textWrapping"/>
      </w:r>
      <w:r>
        <w:rPr>
          <w:rFonts w:hint="eastAsia" w:ascii="宋体" w:hAnsi="宋体" w:cs="宋体"/>
          <w:color w:val="000000"/>
          <w:sz w:val="21"/>
          <w:szCs w:val="21"/>
        </w:rPr>
        <w:t>　　③</w:t>
      </w:r>
      <w:r>
        <w:rPr>
          <w:rFonts w:hint="eastAsia" w:ascii="宋体" w:hAnsi="宋体" w:cs="宋体"/>
          <w:b/>
          <w:bCs/>
          <w:color w:val="A50021"/>
          <w:sz w:val="21"/>
          <w:szCs w:val="21"/>
          <w:u w:val="double"/>
        </w:rPr>
        <w:t>评估结论及披露</w:t>
      </w:r>
      <w:r>
        <w:rPr>
          <w:rFonts w:hint="eastAsia" w:ascii="宋体" w:hAnsi="宋体" w:cs="宋体"/>
          <w:color w:val="000000"/>
          <w:sz w:val="21"/>
          <w:szCs w:val="21"/>
        </w:rPr>
        <w:t>是否恰当。</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三、与委托人或者相关当事人沟通</w:t>
      </w:r>
      <w:r>
        <w:rPr>
          <w:rFonts w:hint="eastAsia" w:ascii="宋体" w:hAnsi="宋体" w:cs="宋体"/>
          <w:color w:val="000000"/>
          <w:sz w:val="21"/>
          <w:szCs w:val="21"/>
        </w:rPr>
        <w:br w:type="textWrapping"/>
      </w:r>
      <w:r>
        <w:rPr>
          <w:rFonts w:hint="eastAsia" w:ascii="宋体" w:hAnsi="宋体" w:cs="宋体"/>
          <w:color w:val="000000"/>
          <w:sz w:val="21"/>
          <w:szCs w:val="21"/>
        </w:rPr>
        <w:t>　　（一）沟通的目的和作用</w:t>
      </w:r>
      <w:r>
        <w:rPr>
          <w:rFonts w:hint="eastAsia" w:ascii="宋体" w:hAnsi="宋体" w:cs="宋体"/>
          <w:color w:val="000000"/>
          <w:sz w:val="21"/>
          <w:szCs w:val="21"/>
        </w:rPr>
        <w:br w:type="textWrapping"/>
      </w:r>
      <w:r>
        <w:rPr>
          <w:rFonts w:hint="eastAsia" w:ascii="宋体" w:hAnsi="宋体" w:cs="宋体"/>
          <w:color w:val="000000"/>
          <w:sz w:val="21"/>
          <w:szCs w:val="21"/>
        </w:rPr>
        <w:t>　　1.有助于</w:t>
      </w:r>
      <w:r>
        <w:rPr>
          <w:rFonts w:hint="eastAsia" w:ascii="宋体" w:hAnsi="宋体" w:cs="宋体"/>
          <w:b/>
          <w:bCs/>
          <w:color w:val="A50021"/>
          <w:sz w:val="21"/>
          <w:szCs w:val="21"/>
          <w:u w:val="double"/>
        </w:rPr>
        <w:t>了解委托人</w:t>
      </w:r>
      <w:r>
        <w:rPr>
          <w:rFonts w:hint="eastAsia" w:ascii="宋体" w:hAnsi="宋体" w:cs="宋体"/>
          <w:color w:val="000000"/>
          <w:sz w:val="21"/>
          <w:szCs w:val="21"/>
        </w:rPr>
        <w:t>或者相关</w:t>
      </w:r>
      <w:r>
        <w:rPr>
          <w:rFonts w:hint="eastAsia" w:ascii="宋体" w:hAnsi="宋体" w:cs="宋体"/>
          <w:b/>
          <w:bCs/>
          <w:color w:val="A50021"/>
          <w:sz w:val="21"/>
          <w:szCs w:val="21"/>
          <w:u w:val="double"/>
        </w:rPr>
        <w:t>当事人</w:t>
      </w:r>
      <w:r>
        <w:rPr>
          <w:rFonts w:hint="eastAsia" w:ascii="宋体" w:hAnsi="宋体" w:cs="宋体"/>
          <w:color w:val="000000"/>
          <w:sz w:val="21"/>
          <w:szCs w:val="21"/>
        </w:rPr>
        <w:t>对评估结论的</w:t>
      </w:r>
      <w:r>
        <w:rPr>
          <w:rFonts w:hint="eastAsia" w:ascii="宋体" w:hAnsi="宋体" w:cs="宋体"/>
          <w:b/>
          <w:bCs/>
          <w:color w:val="A50021"/>
          <w:sz w:val="21"/>
          <w:szCs w:val="21"/>
          <w:u w:val="double"/>
        </w:rPr>
        <w:t>反馈意见</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2.有助于</w:t>
      </w:r>
      <w:r>
        <w:rPr>
          <w:rFonts w:hint="eastAsia" w:ascii="宋体" w:hAnsi="宋体" w:cs="宋体"/>
          <w:b/>
          <w:bCs/>
          <w:color w:val="A50021"/>
          <w:sz w:val="21"/>
          <w:szCs w:val="21"/>
          <w:u w:val="double"/>
        </w:rPr>
        <w:t>委托人</w:t>
      </w:r>
      <w:r>
        <w:rPr>
          <w:rFonts w:hint="eastAsia" w:ascii="宋体" w:hAnsi="宋体" w:cs="宋体"/>
          <w:color w:val="000000"/>
          <w:sz w:val="21"/>
          <w:szCs w:val="21"/>
        </w:rPr>
        <w:t>或者相关</w:t>
      </w:r>
      <w:r>
        <w:rPr>
          <w:rFonts w:hint="eastAsia" w:ascii="宋体" w:hAnsi="宋体" w:cs="宋体"/>
          <w:b/>
          <w:bCs/>
          <w:color w:val="A50021"/>
          <w:sz w:val="21"/>
          <w:szCs w:val="21"/>
          <w:u w:val="double"/>
        </w:rPr>
        <w:t>当事人</w:t>
      </w:r>
      <w:r>
        <w:rPr>
          <w:rFonts w:hint="eastAsia" w:ascii="宋体" w:hAnsi="宋体" w:cs="宋体"/>
          <w:color w:val="000000"/>
          <w:sz w:val="21"/>
          <w:szCs w:val="21"/>
        </w:rPr>
        <w:t>合理理解评估结论，正确使用评估报告。</w:t>
      </w:r>
      <w:r>
        <w:rPr>
          <w:rFonts w:hint="eastAsia" w:ascii="宋体" w:hAnsi="宋体" w:cs="宋体"/>
          <w:color w:val="000000"/>
          <w:sz w:val="21"/>
          <w:szCs w:val="21"/>
        </w:rPr>
        <w:br w:type="textWrapping"/>
      </w:r>
      <w:r>
        <w:rPr>
          <w:rFonts w:hint="eastAsia" w:ascii="宋体" w:hAnsi="宋体" w:cs="宋体"/>
          <w:color w:val="000000"/>
          <w:sz w:val="21"/>
          <w:szCs w:val="21"/>
        </w:rPr>
        <w:t>　　（二）沟通的主要内容</w:t>
      </w:r>
      <w:r>
        <w:rPr>
          <w:rFonts w:hint="eastAsia" w:ascii="宋体" w:hAnsi="宋体" w:cs="宋体"/>
          <w:color w:val="000000"/>
          <w:sz w:val="21"/>
          <w:szCs w:val="21"/>
        </w:rPr>
        <w:br w:type="textWrapping"/>
      </w:r>
      <w:r>
        <w:rPr>
          <w:rFonts w:hint="eastAsia" w:ascii="宋体" w:hAnsi="宋体" w:cs="宋体"/>
          <w:color w:val="000000"/>
          <w:sz w:val="21"/>
          <w:szCs w:val="21"/>
        </w:rPr>
        <w:t>　　与委托人或者委托人许可的相关当事人沟通的内容</w:t>
      </w:r>
      <w:r>
        <w:rPr>
          <w:rFonts w:hint="eastAsia" w:ascii="宋体" w:hAnsi="宋体" w:cs="宋体"/>
          <w:b/>
          <w:bCs/>
          <w:color w:val="A50021"/>
          <w:sz w:val="21"/>
          <w:szCs w:val="21"/>
          <w:u w:val="double"/>
        </w:rPr>
        <w:t>包括但不限于</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1.是否履行了评估委托</w:t>
      </w:r>
      <w:r>
        <w:rPr>
          <w:rFonts w:hint="eastAsia" w:ascii="宋体" w:hAnsi="宋体" w:cs="宋体"/>
          <w:b/>
          <w:bCs/>
          <w:color w:val="A50021"/>
          <w:sz w:val="21"/>
          <w:szCs w:val="21"/>
          <w:u w:val="double"/>
        </w:rPr>
        <w:t>合同约定</w:t>
      </w:r>
      <w:r>
        <w:rPr>
          <w:rFonts w:hint="eastAsia" w:ascii="宋体" w:hAnsi="宋体" w:cs="宋体"/>
          <w:color w:val="000000"/>
          <w:sz w:val="21"/>
          <w:szCs w:val="21"/>
        </w:rPr>
        <w:t>的内容；</w:t>
      </w:r>
      <w:r>
        <w:rPr>
          <w:rFonts w:hint="eastAsia" w:ascii="宋体" w:hAnsi="宋体" w:cs="宋体"/>
          <w:color w:val="000000"/>
          <w:sz w:val="21"/>
          <w:szCs w:val="21"/>
        </w:rPr>
        <w:br w:type="textWrapping"/>
      </w:r>
      <w:r>
        <w:rPr>
          <w:rFonts w:hint="eastAsia" w:ascii="宋体" w:hAnsi="宋体" w:cs="宋体"/>
          <w:color w:val="000000"/>
          <w:sz w:val="21"/>
          <w:szCs w:val="21"/>
        </w:rPr>
        <w:t>　　2.是否存在与</w:t>
      </w:r>
      <w:r>
        <w:rPr>
          <w:rFonts w:hint="eastAsia" w:ascii="宋体" w:hAnsi="宋体" w:cs="宋体"/>
          <w:b/>
          <w:bCs/>
          <w:color w:val="A50021"/>
          <w:sz w:val="21"/>
          <w:szCs w:val="21"/>
          <w:u w:val="double"/>
        </w:rPr>
        <w:t>评估对象</w:t>
      </w:r>
      <w:r>
        <w:rPr>
          <w:rFonts w:hint="eastAsia" w:ascii="宋体" w:hAnsi="宋体" w:cs="宋体"/>
          <w:color w:val="000000"/>
          <w:sz w:val="21"/>
          <w:szCs w:val="21"/>
        </w:rPr>
        <w:t>实际情况不一致的情况；</w:t>
      </w:r>
      <w:r>
        <w:rPr>
          <w:rFonts w:hint="eastAsia" w:ascii="宋体" w:hAnsi="宋体" w:cs="宋体"/>
          <w:color w:val="000000"/>
          <w:sz w:val="21"/>
          <w:szCs w:val="21"/>
        </w:rPr>
        <w:br w:type="textWrapping"/>
      </w:r>
      <w:r>
        <w:rPr>
          <w:rFonts w:hint="eastAsia" w:ascii="宋体" w:hAnsi="宋体" w:cs="宋体"/>
          <w:color w:val="000000"/>
          <w:sz w:val="21"/>
          <w:szCs w:val="21"/>
        </w:rPr>
        <w:t>　　3.评估</w:t>
      </w:r>
      <w:r>
        <w:rPr>
          <w:rFonts w:hint="eastAsia" w:ascii="宋体" w:hAnsi="宋体" w:cs="宋体"/>
          <w:b/>
          <w:bCs/>
          <w:color w:val="A50021"/>
          <w:sz w:val="21"/>
          <w:szCs w:val="21"/>
          <w:u w:val="double"/>
        </w:rPr>
        <w:t>方法的适用性</w:t>
      </w:r>
      <w:r>
        <w:rPr>
          <w:rFonts w:hint="eastAsia" w:ascii="宋体" w:hAnsi="宋体" w:cs="宋体"/>
          <w:color w:val="000000"/>
          <w:sz w:val="21"/>
          <w:szCs w:val="21"/>
        </w:rPr>
        <w:t>、</w:t>
      </w:r>
      <w:r>
        <w:rPr>
          <w:rFonts w:hint="eastAsia" w:ascii="宋体" w:hAnsi="宋体" w:cs="宋体"/>
          <w:b/>
          <w:bCs/>
          <w:color w:val="A50021"/>
          <w:sz w:val="21"/>
          <w:szCs w:val="21"/>
          <w:u w:val="double"/>
        </w:rPr>
        <w:t>参数</w:t>
      </w:r>
      <w:r>
        <w:rPr>
          <w:rFonts w:hint="eastAsia" w:ascii="宋体" w:hAnsi="宋体" w:cs="宋体"/>
          <w:color w:val="000000"/>
          <w:sz w:val="21"/>
          <w:szCs w:val="21"/>
        </w:rPr>
        <w:t>选取的合理性、</w:t>
      </w:r>
      <w:r>
        <w:rPr>
          <w:rFonts w:hint="eastAsia" w:ascii="宋体" w:hAnsi="宋体" w:cs="宋体"/>
          <w:b/>
          <w:bCs/>
          <w:color w:val="A50021"/>
          <w:sz w:val="21"/>
          <w:szCs w:val="21"/>
          <w:u w:val="double"/>
        </w:rPr>
        <w:t>模型</w:t>
      </w:r>
      <w:r>
        <w:rPr>
          <w:rFonts w:hint="eastAsia" w:ascii="宋体" w:hAnsi="宋体" w:cs="宋体"/>
          <w:color w:val="000000"/>
          <w:sz w:val="21"/>
          <w:szCs w:val="21"/>
        </w:rPr>
        <w:t>计算的正确性，评估</w:t>
      </w:r>
      <w:r>
        <w:rPr>
          <w:rFonts w:hint="eastAsia" w:ascii="宋体" w:hAnsi="宋体" w:cs="宋体"/>
          <w:b/>
          <w:bCs/>
          <w:color w:val="A50021"/>
          <w:sz w:val="21"/>
          <w:szCs w:val="21"/>
          <w:u w:val="double"/>
        </w:rPr>
        <w:t>目的、价值类型</w:t>
      </w:r>
      <w:r>
        <w:rPr>
          <w:rFonts w:hint="eastAsia" w:ascii="宋体" w:hAnsi="宋体" w:cs="宋体"/>
          <w:color w:val="000000"/>
          <w:sz w:val="21"/>
          <w:szCs w:val="21"/>
        </w:rPr>
        <w:t>和评估方法的</w:t>
      </w:r>
      <w:r>
        <w:rPr>
          <w:rFonts w:hint="eastAsia" w:ascii="宋体" w:hAnsi="宋体" w:cs="宋体"/>
          <w:b/>
          <w:bCs/>
          <w:color w:val="A50021"/>
          <w:sz w:val="21"/>
          <w:szCs w:val="21"/>
          <w:u w:val="double"/>
        </w:rPr>
        <w:t>匹配性</w:t>
      </w:r>
      <w:r>
        <w:rPr>
          <w:rFonts w:hint="eastAsia" w:ascii="宋体" w:hAnsi="宋体" w:cs="宋体"/>
          <w:color w:val="000000"/>
          <w:sz w:val="21"/>
          <w:szCs w:val="21"/>
        </w:rPr>
        <w:t>等；</w:t>
      </w:r>
      <w:r>
        <w:rPr>
          <w:rFonts w:hint="eastAsia" w:ascii="宋体" w:hAnsi="宋体" w:cs="宋体"/>
          <w:color w:val="000000"/>
          <w:sz w:val="21"/>
          <w:szCs w:val="21"/>
        </w:rPr>
        <w:br w:type="textWrapping"/>
      </w:r>
      <w:r>
        <w:rPr>
          <w:rFonts w:hint="eastAsia" w:ascii="宋体" w:hAnsi="宋体" w:cs="宋体"/>
          <w:color w:val="000000"/>
          <w:sz w:val="21"/>
          <w:szCs w:val="21"/>
        </w:rPr>
        <w:t>　　4.评估报告</w:t>
      </w:r>
      <w:r>
        <w:rPr>
          <w:rFonts w:hint="eastAsia" w:ascii="宋体" w:hAnsi="宋体" w:cs="宋体"/>
          <w:b/>
          <w:bCs/>
          <w:color w:val="A50021"/>
          <w:sz w:val="21"/>
          <w:szCs w:val="21"/>
          <w:u w:val="double"/>
        </w:rPr>
        <w:t>披露信息</w:t>
      </w:r>
      <w:r>
        <w:rPr>
          <w:rFonts w:hint="eastAsia" w:ascii="宋体" w:hAnsi="宋体" w:cs="宋体"/>
          <w:color w:val="000000"/>
          <w:sz w:val="21"/>
          <w:szCs w:val="21"/>
        </w:rPr>
        <w:t>的正确性和恰当性。</w:t>
      </w:r>
    </w:p>
    <w:p>
      <w:pPr>
        <w:rPr>
          <w:rFonts w:ascii="宋体" w:hAnsi="宋体" w:cs="宋体"/>
          <w:color w:val="000000"/>
          <w:sz w:val="21"/>
          <w:szCs w:val="21"/>
        </w:rPr>
      </w:pPr>
      <w:r>
        <w:rPr>
          <w:rFonts w:hint="eastAsia" w:ascii="宋体" w:hAnsi="宋体" w:cs="宋体"/>
          <w:color w:val="000000"/>
          <w:sz w:val="21"/>
          <w:szCs w:val="21"/>
        </w:rPr>
        <w:t>　　（三）沟通中的独立性</w:t>
      </w:r>
      <w:r>
        <w:rPr>
          <w:rFonts w:hint="eastAsia" w:ascii="宋体" w:hAnsi="宋体" w:cs="宋体"/>
          <w:color w:val="000000"/>
          <w:sz w:val="21"/>
          <w:szCs w:val="21"/>
        </w:rPr>
        <w:br w:type="textWrapping"/>
      </w:r>
      <w:r>
        <w:rPr>
          <w:rFonts w:hint="eastAsia" w:ascii="宋体" w:hAnsi="宋体" w:cs="宋体"/>
          <w:color w:val="000000"/>
          <w:sz w:val="21"/>
          <w:szCs w:val="21"/>
        </w:rPr>
        <w:t>　　1.沟通应在不影响其对最终</w:t>
      </w:r>
      <w:r>
        <w:rPr>
          <w:rFonts w:hint="eastAsia" w:ascii="宋体" w:hAnsi="宋体" w:cs="宋体"/>
          <w:b/>
          <w:bCs/>
          <w:color w:val="A50021"/>
          <w:sz w:val="21"/>
          <w:szCs w:val="21"/>
          <w:u w:val="double"/>
        </w:rPr>
        <w:t>评估结论</w:t>
      </w:r>
      <w:r>
        <w:rPr>
          <w:rFonts w:hint="eastAsia" w:ascii="宋体" w:hAnsi="宋体" w:cs="宋体"/>
          <w:color w:val="000000"/>
          <w:sz w:val="21"/>
          <w:szCs w:val="21"/>
        </w:rPr>
        <w:t>进行</w:t>
      </w:r>
      <w:r>
        <w:rPr>
          <w:rFonts w:hint="eastAsia" w:ascii="宋体" w:hAnsi="宋体" w:cs="宋体"/>
          <w:b/>
          <w:bCs/>
          <w:color w:val="A50021"/>
          <w:sz w:val="21"/>
          <w:szCs w:val="21"/>
          <w:u w:val="double"/>
        </w:rPr>
        <w:t>独立判断</w:t>
      </w:r>
      <w:r>
        <w:rPr>
          <w:rFonts w:hint="eastAsia" w:ascii="宋体" w:hAnsi="宋体" w:cs="宋体"/>
          <w:color w:val="000000"/>
          <w:sz w:val="21"/>
          <w:szCs w:val="21"/>
        </w:rPr>
        <w:t>的前提下进行</w:t>
      </w:r>
      <w:r>
        <w:rPr>
          <w:rFonts w:hint="eastAsia" w:ascii="宋体" w:hAnsi="宋体" w:cs="宋体"/>
          <w:color w:val="000000"/>
          <w:sz w:val="21"/>
          <w:szCs w:val="21"/>
        </w:rPr>
        <w:br w:type="textWrapping"/>
      </w:r>
      <w:r>
        <w:rPr>
          <w:rFonts w:hint="eastAsia" w:ascii="宋体" w:hAnsi="宋体" w:cs="宋体"/>
          <w:color w:val="000000"/>
          <w:sz w:val="21"/>
          <w:szCs w:val="21"/>
        </w:rPr>
        <w:t>　　2.资产评估机构和评估专业人员保证其</w:t>
      </w:r>
      <w:r>
        <w:rPr>
          <w:rFonts w:hint="eastAsia" w:ascii="宋体" w:hAnsi="宋体" w:cs="宋体"/>
          <w:b/>
          <w:bCs/>
          <w:color w:val="A50021"/>
          <w:sz w:val="21"/>
          <w:szCs w:val="21"/>
          <w:u w:val="double"/>
        </w:rPr>
        <w:t>独立性的措施</w:t>
      </w:r>
      <w:r>
        <w:rPr>
          <w:rFonts w:hint="eastAsia" w:ascii="宋体" w:hAnsi="宋体" w:cs="宋体"/>
          <w:color w:val="000000"/>
          <w:sz w:val="21"/>
          <w:szCs w:val="21"/>
        </w:rPr>
        <w:br w:type="textWrapping"/>
      </w:r>
      <w:r>
        <w:rPr>
          <w:rFonts w:hint="eastAsia" w:ascii="宋体" w:hAnsi="宋体" w:cs="宋体"/>
          <w:color w:val="000000"/>
          <w:sz w:val="21"/>
          <w:szCs w:val="21"/>
        </w:rPr>
        <w:t>　　（1）在沟通时，评估专业人员需要表明：</w:t>
      </w:r>
      <w:r>
        <w:rPr>
          <w:rFonts w:hint="eastAsia" w:ascii="宋体" w:hAnsi="宋体" w:cs="宋体"/>
          <w:color w:val="000000"/>
          <w:sz w:val="21"/>
          <w:szCs w:val="21"/>
        </w:rPr>
        <w:br w:type="textWrapping"/>
      </w:r>
      <w:r>
        <w:rPr>
          <w:rFonts w:hint="eastAsia" w:ascii="宋体" w:hAnsi="宋体" w:cs="宋体"/>
          <w:color w:val="000000"/>
          <w:sz w:val="21"/>
          <w:szCs w:val="21"/>
        </w:rPr>
        <w:t>　　目前沟通的意见为</w:t>
      </w:r>
      <w:r>
        <w:rPr>
          <w:rFonts w:hint="eastAsia" w:ascii="宋体" w:hAnsi="宋体" w:cs="宋体"/>
          <w:b/>
          <w:bCs/>
          <w:color w:val="A50021"/>
          <w:sz w:val="21"/>
          <w:szCs w:val="21"/>
          <w:u w:val="double"/>
        </w:rPr>
        <w:t>初步结果</w:t>
      </w:r>
      <w:r>
        <w:rPr>
          <w:rFonts w:hint="eastAsia" w:ascii="宋体" w:hAnsi="宋体" w:cs="宋体"/>
          <w:color w:val="000000"/>
          <w:sz w:val="21"/>
          <w:szCs w:val="21"/>
        </w:rPr>
        <w:t>，最终资产报告完成后，内容与结果</w:t>
      </w:r>
      <w:r>
        <w:rPr>
          <w:rFonts w:hint="eastAsia" w:ascii="宋体" w:hAnsi="宋体" w:cs="宋体"/>
          <w:b/>
          <w:bCs/>
          <w:color w:val="A50021"/>
          <w:sz w:val="21"/>
          <w:szCs w:val="21"/>
          <w:u w:val="double"/>
        </w:rPr>
        <w:t>可能会发生变化</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建议沟通的信息</w:t>
      </w:r>
      <w:r>
        <w:rPr>
          <w:rFonts w:hint="eastAsia" w:ascii="宋体" w:hAnsi="宋体" w:cs="宋体"/>
          <w:b/>
          <w:bCs/>
          <w:color w:val="A50021"/>
          <w:sz w:val="21"/>
          <w:szCs w:val="21"/>
          <w:u w:val="double"/>
        </w:rPr>
        <w:t>仅为委托人内部使用</w:t>
      </w:r>
      <w:r>
        <w:rPr>
          <w:rFonts w:hint="eastAsia" w:ascii="宋体" w:hAnsi="宋体" w:cs="宋体"/>
          <w:color w:val="000000"/>
          <w:sz w:val="21"/>
          <w:szCs w:val="21"/>
        </w:rPr>
        <w:t>，任何初稿</w:t>
      </w:r>
      <w:r>
        <w:rPr>
          <w:rFonts w:hint="eastAsia" w:ascii="宋体" w:hAnsi="宋体" w:cs="宋体"/>
          <w:b/>
          <w:bCs/>
          <w:color w:val="A50021"/>
          <w:sz w:val="21"/>
          <w:szCs w:val="21"/>
          <w:u w:val="double"/>
        </w:rPr>
        <w:t>不能对外公布或者披露</w:t>
      </w:r>
      <w:r>
        <w:rPr>
          <w:rFonts w:hint="eastAsia" w:ascii="宋体" w:hAnsi="宋体" w:cs="宋体"/>
          <w:color w:val="000000"/>
          <w:sz w:val="21"/>
          <w:szCs w:val="21"/>
        </w:rPr>
        <w:t>。</w:t>
      </w:r>
    </w:p>
    <w:p>
      <w:pPr>
        <w:rPr>
          <w:rFonts w:ascii="宋体" w:hAnsi="宋体" w:cs="宋体"/>
          <w:color w:val="000000"/>
          <w:sz w:val="21"/>
          <w:szCs w:val="21"/>
        </w:rPr>
      </w:pPr>
      <w:r>
        <w:rPr>
          <w:rFonts w:hint="eastAsia" w:ascii="宋体" w:hAnsi="宋体" w:cs="宋体"/>
          <w:color w:val="000000"/>
          <w:sz w:val="21"/>
          <w:szCs w:val="21"/>
        </w:rPr>
        <w:t>　　（2）在沟通过程中，如果发现差错或者疏漏：</w:t>
      </w:r>
      <w:r>
        <w:rPr>
          <w:rFonts w:hint="eastAsia" w:ascii="宋体" w:hAnsi="宋体" w:cs="宋体"/>
          <w:color w:val="000000"/>
          <w:sz w:val="21"/>
          <w:szCs w:val="21"/>
        </w:rPr>
        <w:br w:type="textWrapping"/>
      </w:r>
      <w:r>
        <w:rPr>
          <w:rFonts w:hint="eastAsia" w:ascii="宋体" w:hAnsi="宋体" w:cs="宋体"/>
          <w:color w:val="000000"/>
          <w:sz w:val="21"/>
          <w:szCs w:val="21"/>
        </w:rPr>
        <w:t>　　评估专业人员可以同意对相关内容进行</w:t>
      </w:r>
      <w:r>
        <w:rPr>
          <w:rFonts w:hint="eastAsia" w:ascii="宋体" w:hAnsi="宋体" w:cs="宋体"/>
          <w:b/>
          <w:bCs/>
          <w:color w:val="A50021"/>
          <w:sz w:val="21"/>
          <w:szCs w:val="21"/>
          <w:u w:val="double"/>
        </w:rPr>
        <w:t>查证、核实</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（3）对沟通内容形成</w:t>
      </w:r>
      <w:r>
        <w:rPr>
          <w:rFonts w:hint="eastAsia" w:ascii="宋体" w:hAnsi="宋体" w:cs="宋体"/>
          <w:b/>
          <w:bCs/>
          <w:color w:val="A50021"/>
          <w:sz w:val="21"/>
          <w:szCs w:val="21"/>
          <w:u w:val="double"/>
        </w:rPr>
        <w:t>必要的记录</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（4）沟通如</w:t>
      </w:r>
      <w:r>
        <w:rPr>
          <w:rFonts w:hint="eastAsia" w:ascii="宋体" w:hAnsi="宋体" w:cs="宋体"/>
          <w:b/>
          <w:bCs/>
          <w:color w:val="A50021"/>
          <w:sz w:val="21"/>
          <w:szCs w:val="21"/>
          <w:u w:val="double"/>
        </w:rPr>
        <w:t>导致</w:t>
      </w:r>
      <w:r>
        <w:rPr>
          <w:rFonts w:hint="eastAsia" w:ascii="宋体" w:hAnsi="宋体" w:cs="宋体"/>
          <w:color w:val="000000"/>
          <w:sz w:val="21"/>
          <w:szCs w:val="21"/>
        </w:rPr>
        <w:t>评估专业人员</w:t>
      </w:r>
      <w:r>
        <w:rPr>
          <w:rFonts w:hint="eastAsia" w:ascii="宋体" w:hAnsi="宋体" w:cs="宋体"/>
          <w:b/>
          <w:bCs/>
          <w:color w:val="A50021"/>
          <w:sz w:val="21"/>
          <w:szCs w:val="21"/>
          <w:u w:val="double"/>
        </w:rPr>
        <w:t>修改评估结论或者评估报告：</w:t>
      </w:r>
      <w:r>
        <w:rPr>
          <w:rFonts w:hint="eastAsia" w:ascii="宋体" w:hAnsi="宋体" w:cs="宋体"/>
          <w:color w:val="000000"/>
          <w:sz w:val="21"/>
          <w:szCs w:val="21"/>
        </w:rPr>
        <w:br w:type="textWrapping"/>
      </w:r>
      <w:r>
        <w:rPr>
          <w:rFonts w:hint="eastAsia" w:ascii="宋体" w:hAnsi="宋体" w:cs="宋体"/>
          <w:color w:val="000000"/>
          <w:sz w:val="21"/>
          <w:szCs w:val="21"/>
        </w:rPr>
        <w:t>　　需要详细说明理由，并履行必要的内部审核程序。</w:t>
      </w:r>
    </w:p>
    <w:p>
      <w:pPr>
        <w:rPr>
          <w:rFonts w:ascii="宋体" w:hAnsi="宋体" w:cs="宋体"/>
          <w:color w:val="000000"/>
          <w:sz w:val="21"/>
          <w:szCs w:val="21"/>
        </w:rPr>
      </w:pP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四、提交评估报告</w:t>
      </w:r>
      <w:r>
        <w:rPr>
          <w:rFonts w:hint="eastAsia" w:ascii="宋体" w:hAnsi="宋体" w:cs="宋体"/>
          <w:color w:val="000000"/>
          <w:sz w:val="21"/>
          <w:szCs w:val="21"/>
        </w:rPr>
        <w:br w:type="textWrapping"/>
      </w:r>
      <w:r>
        <w:rPr>
          <w:rFonts w:hint="eastAsia" w:ascii="宋体" w:hAnsi="宋体" w:cs="宋体"/>
          <w:color w:val="000000"/>
          <w:sz w:val="21"/>
          <w:szCs w:val="21"/>
        </w:rPr>
        <w:t>　　按照资产评估委托合同约定的时间和方式向委托人提交资产评估报告</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五、外部审核意见的处理</w:t>
      </w:r>
      <w:r>
        <w:rPr>
          <w:rFonts w:hint="eastAsia" w:ascii="宋体" w:hAnsi="宋体" w:cs="宋体"/>
          <w:color w:val="000000"/>
          <w:sz w:val="21"/>
          <w:szCs w:val="21"/>
        </w:rPr>
        <w:br w:type="textWrapping"/>
      </w:r>
      <w:r>
        <w:rPr>
          <w:rFonts w:hint="eastAsia" w:ascii="宋体" w:hAnsi="宋体" w:cs="宋体"/>
          <w:color w:val="000000"/>
          <w:sz w:val="21"/>
          <w:szCs w:val="21"/>
        </w:rPr>
        <w:t>　　1.有关管理部门根据法律法规组织专家对资产评估报告进行外部审核</w:t>
      </w:r>
      <w:r>
        <w:rPr>
          <w:rFonts w:hint="eastAsia" w:ascii="宋体" w:hAnsi="宋体" w:cs="宋体"/>
          <w:color w:val="000000"/>
          <w:sz w:val="21"/>
          <w:szCs w:val="21"/>
        </w:rPr>
        <w:br w:type="textWrapping"/>
      </w:r>
      <w:r>
        <w:rPr>
          <w:rFonts w:hint="eastAsia" w:ascii="宋体" w:hAnsi="宋体" w:cs="宋体"/>
          <w:color w:val="000000"/>
          <w:sz w:val="21"/>
          <w:szCs w:val="21"/>
        </w:rPr>
        <w:t>　　涉及企业国有资产管理部门、金融企业国有资产管理部门和文化企业国有资产管理部门等管理的国有资产评估项目以及证券业评估项目。</w:t>
      </w:r>
      <w:r>
        <w:rPr>
          <w:rFonts w:hint="eastAsia" w:ascii="宋体" w:hAnsi="宋体" w:cs="宋体"/>
          <w:color w:val="000000"/>
          <w:sz w:val="21"/>
          <w:szCs w:val="21"/>
        </w:rPr>
        <w:br w:type="textWrapping"/>
      </w:r>
      <w:r>
        <w:rPr>
          <w:rFonts w:hint="eastAsia" w:ascii="宋体" w:hAnsi="宋体" w:cs="宋体"/>
          <w:color w:val="000000"/>
          <w:sz w:val="21"/>
          <w:szCs w:val="21"/>
        </w:rPr>
        <w:t>　　例如，根据现行的国有资产评估管理规定，对国有资产评估项目实行“</w:t>
      </w:r>
      <w:r>
        <w:rPr>
          <w:rFonts w:hint="eastAsia" w:ascii="宋体" w:hAnsi="宋体" w:cs="宋体"/>
          <w:b/>
          <w:bCs/>
          <w:color w:val="A50021"/>
          <w:sz w:val="21"/>
          <w:szCs w:val="21"/>
          <w:u w:val="double"/>
        </w:rPr>
        <w:t>核准备案</w:t>
      </w:r>
      <w:r>
        <w:rPr>
          <w:rFonts w:hint="eastAsia" w:ascii="宋体" w:hAnsi="宋体" w:cs="宋体"/>
          <w:color w:val="000000"/>
          <w:sz w:val="21"/>
          <w:szCs w:val="21"/>
        </w:rPr>
        <w:t>”的管理制度，国有资产评估项目的核准备案通常实行专家评审制度，由国有资产管理部门组织专家对资产评估报告进行评审。</w:t>
      </w:r>
    </w:p>
    <w:p>
      <w:pPr>
        <w:rPr>
          <w:rFonts w:ascii="宋体" w:hAnsi="宋体" w:cs="宋体"/>
          <w:color w:val="000000"/>
          <w:sz w:val="21"/>
          <w:szCs w:val="21"/>
        </w:rPr>
      </w:pPr>
      <w:r>
        <w:rPr>
          <w:rFonts w:hint="eastAsia" w:ascii="宋体" w:hAnsi="宋体" w:cs="宋体"/>
          <w:color w:val="000000"/>
          <w:sz w:val="21"/>
          <w:szCs w:val="21"/>
        </w:rPr>
        <w:t>　　2.国有资产评估项目审核主要内容</w:t>
      </w:r>
      <w:r>
        <w:rPr>
          <w:rFonts w:hint="eastAsia" w:ascii="宋体" w:hAnsi="宋体" w:cs="宋体"/>
          <w:color w:val="000000"/>
          <w:sz w:val="21"/>
          <w:szCs w:val="21"/>
        </w:rPr>
        <w:br w:type="textWrapping"/>
      </w:r>
      <w:r>
        <w:rPr>
          <w:rFonts w:hint="eastAsia" w:ascii="宋体" w:hAnsi="宋体" w:cs="宋体"/>
          <w:color w:val="000000"/>
          <w:sz w:val="21"/>
          <w:szCs w:val="21"/>
        </w:rPr>
        <w:t>　　（1）资产评估所涉及的</w:t>
      </w:r>
      <w:r>
        <w:rPr>
          <w:rFonts w:hint="eastAsia" w:ascii="宋体" w:hAnsi="宋体" w:cs="宋体"/>
          <w:b/>
          <w:bCs/>
          <w:color w:val="A50021"/>
          <w:sz w:val="21"/>
          <w:szCs w:val="21"/>
          <w:u w:val="double"/>
        </w:rPr>
        <w:t>经济行为批淮情况</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（2）评估</w:t>
      </w:r>
      <w:r>
        <w:rPr>
          <w:rFonts w:hint="eastAsia" w:ascii="宋体" w:hAnsi="宋体" w:cs="宋体"/>
          <w:b/>
          <w:bCs/>
          <w:color w:val="A50021"/>
          <w:sz w:val="21"/>
          <w:szCs w:val="21"/>
          <w:u w:val="double"/>
        </w:rPr>
        <w:t>程序</w:t>
      </w:r>
      <w:r>
        <w:rPr>
          <w:rFonts w:hint="eastAsia" w:ascii="宋体" w:hAnsi="宋体" w:cs="宋体"/>
          <w:color w:val="000000"/>
          <w:sz w:val="21"/>
          <w:szCs w:val="21"/>
        </w:rPr>
        <w:t>是否符合相关评估准则的规定；</w:t>
      </w:r>
      <w:r>
        <w:rPr>
          <w:rFonts w:hint="eastAsia" w:ascii="宋体" w:hAnsi="宋体" w:cs="宋体"/>
          <w:color w:val="000000"/>
          <w:sz w:val="21"/>
          <w:szCs w:val="21"/>
        </w:rPr>
        <w:br w:type="textWrapping"/>
      </w:r>
      <w:r>
        <w:rPr>
          <w:rFonts w:hint="eastAsia" w:ascii="宋体" w:hAnsi="宋体" w:cs="宋体"/>
          <w:color w:val="000000"/>
          <w:sz w:val="21"/>
          <w:szCs w:val="21"/>
        </w:rPr>
        <w:t>　　（3）企业是否就所提供</w:t>
      </w:r>
      <w:r>
        <w:rPr>
          <w:rFonts w:hint="eastAsia" w:ascii="宋体" w:hAnsi="宋体" w:cs="宋体"/>
          <w:b/>
          <w:bCs/>
          <w:color w:val="A50021"/>
          <w:sz w:val="21"/>
          <w:szCs w:val="21"/>
          <w:u w:val="double"/>
        </w:rPr>
        <w:t>资料</w:t>
      </w:r>
      <w:r>
        <w:rPr>
          <w:rFonts w:hint="eastAsia" w:ascii="宋体" w:hAnsi="宋体" w:cs="宋体"/>
          <w:color w:val="000000"/>
          <w:sz w:val="21"/>
          <w:szCs w:val="21"/>
        </w:rPr>
        <w:t>的真实性、合法性和完整性做出承诺；</w:t>
      </w:r>
      <w:r>
        <w:rPr>
          <w:rFonts w:hint="eastAsia" w:ascii="宋体" w:hAnsi="宋体" w:cs="宋体"/>
          <w:color w:val="000000"/>
          <w:sz w:val="21"/>
          <w:szCs w:val="21"/>
        </w:rPr>
        <w:br w:type="textWrapping"/>
      </w:r>
      <w:r>
        <w:rPr>
          <w:rFonts w:hint="eastAsia" w:ascii="宋体" w:hAnsi="宋体" w:cs="宋体"/>
          <w:color w:val="000000"/>
          <w:sz w:val="21"/>
          <w:szCs w:val="21"/>
        </w:rPr>
        <w:t>　　（4）评估基准日的选择是否适当；</w:t>
      </w:r>
      <w:r>
        <w:rPr>
          <w:rFonts w:hint="eastAsia" w:ascii="宋体" w:hAnsi="宋体" w:cs="宋体"/>
          <w:color w:val="000000"/>
          <w:sz w:val="21"/>
          <w:szCs w:val="21"/>
        </w:rPr>
        <w:br w:type="textWrapping"/>
      </w:r>
      <w:r>
        <w:rPr>
          <w:rFonts w:hint="eastAsia" w:ascii="宋体" w:hAnsi="宋体" w:cs="宋体"/>
          <w:color w:val="000000"/>
          <w:sz w:val="21"/>
          <w:szCs w:val="21"/>
        </w:rPr>
        <w:t>　　（5）资产</w:t>
      </w:r>
      <w:r>
        <w:rPr>
          <w:rFonts w:hint="eastAsia" w:ascii="宋体" w:hAnsi="宋体" w:cs="宋体"/>
          <w:b/>
          <w:bCs/>
          <w:color w:val="A50021"/>
          <w:sz w:val="21"/>
          <w:szCs w:val="21"/>
          <w:u w:val="double"/>
        </w:rPr>
        <w:t>评估范围</w:t>
      </w:r>
      <w:r>
        <w:rPr>
          <w:rFonts w:hint="eastAsia" w:ascii="宋体" w:hAnsi="宋体" w:cs="宋体"/>
          <w:color w:val="000000"/>
          <w:sz w:val="21"/>
          <w:szCs w:val="21"/>
        </w:rPr>
        <w:t>与经济行为批准文件确定的资产范围是否一致；</w:t>
      </w:r>
      <w:r>
        <w:rPr>
          <w:rFonts w:hint="eastAsia" w:ascii="宋体" w:hAnsi="宋体" w:cs="宋体"/>
          <w:color w:val="000000"/>
          <w:sz w:val="21"/>
          <w:szCs w:val="21"/>
        </w:rPr>
        <w:br w:type="textWrapping"/>
      </w:r>
      <w:r>
        <w:rPr>
          <w:rFonts w:hint="eastAsia" w:ascii="宋体" w:hAnsi="宋体" w:cs="宋体"/>
          <w:color w:val="000000"/>
          <w:sz w:val="21"/>
          <w:szCs w:val="21"/>
        </w:rPr>
        <w:t>　　（6）评估</w:t>
      </w:r>
      <w:r>
        <w:rPr>
          <w:rFonts w:hint="eastAsia" w:ascii="宋体" w:hAnsi="宋体" w:cs="宋体"/>
          <w:b/>
          <w:bCs/>
          <w:color w:val="A50021"/>
          <w:sz w:val="21"/>
          <w:szCs w:val="21"/>
          <w:u w:val="double"/>
        </w:rPr>
        <w:t>方法</w:t>
      </w:r>
      <w:r>
        <w:rPr>
          <w:rFonts w:hint="eastAsia" w:ascii="宋体" w:hAnsi="宋体" w:cs="宋体"/>
          <w:color w:val="000000"/>
          <w:sz w:val="21"/>
          <w:szCs w:val="21"/>
        </w:rPr>
        <w:t>运用的合理性和评估依据的适当性；</w:t>
      </w:r>
      <w:r>
        <w:rPr>
          <w:rFonts w:hint="eastAsia" w:ascii="宋体" w:hAnsi="宋体" w:cs="宋体"/>
          <w:color w:val="000000"/>
          <w:sz w:val="21"/>
          <w:szCs w:val="21"/>
        </w:rPr>
        <w:br w:type="textWrapping"/>
      </w:r>
      <w:r>
        <w:rPr>
          <w:rFonts w:hint="eastAsia" w:ascii="宋体" w:hAnsi="宋体" w:cs="宋体"/>
          <w:color w:val="000000"/>
          <w:sz w:val="21"/>
          <w:szCs w:val="21"/>
        </w:rPr>
        <w:t>　　（7）评估</w:t>
      </w:r>
      <w:r>
        <w:rPr>
          <w:rFonts w:hint="eastAsia" w:ascii="宋体" w:hAnsi="宋体" w:cs="宋体"/>
          <w:b/>
          <w:bCs/>
          <w:color w:val="A50021"/>
          <w:sz w:val="21"/>
          <w:szCs w:val="21"/>
          <w:u w:val="double"/>
        </w:rPr>
        <w:t>报告</w:t>
      </w:r>
      <w:r>
        <w:rPr>
          <w:rFonts w:hint="eastAsia" w:ascii="宋体" w:hAnsi="宋体" w:cs="宋体"/>
          <w:color w:val="000000"/>
          <w:sz w:val="21"/>
          <w:szCs w:val="21"/>
        </w:rPr>
        <w:t>是否符合相关准则的规定和要求。</w:t>
      </w:r>
    </w:p>
    <w:p>
      <w:pPr>
        <w:rPr>
          <w:rFonts w:ascii="宋体" w:hAnsi="宋体" w:cs="宋体"/>
          <w:color w:val="000000"/>
          <w:sz w:val="21"/>
          <w:szCs w:val="21"/>
        </w:rPr>
      </w:pPr>
      <w:r>
        <w:rPr>
          <w:rFonts w:hint="eastAsia" w:ascii="宋体" w:hAnsi="宋体" w:cs="宋体"/>
          <w:color w:val="000000"/>
          <w:sz w:val="21"/>
          <w:szCs w:val="21"/>
        </w:rPr>
        <w:t>　　3.外部审核意见的应对</w:t>
      </w:r>
      <w:r>
        <w:rPr>
          <w:rFonts w:hint="eastAsia" w:ascii="宋体" w:hAnsi="宋体" w:cs="宋体"/>
          <w:color w:val="000000"/>
          <w:sz w:val="21"/>
          <w:szCs w:val="21"/>
        </w:rPr>
        <w:br w:type="textWrapping"/>
      </w:r>
      <w:r>
        <w:rPr>
          <w:rFonts w:hint="eastAsia" w:ascii="宋体" w:hAnsi="宋体" w:cs="宋体"/>
          <w:color w:val="000000"/>
          <w:sz w:val="21"/>
          <w:szCs w:val="21"/>
        </w:rPr>
        <w:t>　　（1）进行分析，</w:t>
      </w:r>
      <w:r>
        <w:rPr>
          <w:rFonts w:hint="eastAsia" w:ascii="宋体" w:hAnsi="宋体" w:cs="宋体"/>
          <w:b/>
          <w:bCs/>
          <w:color w:val="A50021"/>
          <w:sz w:val="21"/>
          <w:szCs w:val="21"/>
          <w:u w:val="double"/>
        </w:rPr>
        <w:t>形成意见回复</w:t>
      </w:r>
      <w:r>
        <w:rPr>
          <w:rFonts w:hint="eastAsia" w:ascii="宋体" w:hAnsi="宋体" w:cs="宋体"/>
          <w:color w:val="000000"/>
          <w:sz w:val="21"/>
          <w:szCs w:val="21"/>
        </w:rPr>
        <w:t>，并根据需要对</w:t>
      </w:r>
      <w:r>
        <w:rPr>
          <w:rFonts w:hint="eastAsia" w:ascii="宋体" w:hAnsi="宋体" w:cs="宋体"/>
          <w:b/>
          <w:bCs/>
          <w:color w:val="A50021"/>
          <w:sz w:val="21"/>
          <w:szCs w:val="21"/>
          <w:u w:val="double"/>
        </w:rPr>
        <w:t>评估报告</w:t>
      </w:r>
      <w:r>
        <w:rPr>
          <w:rFonts w:hint="eastAsia" w:ascii="宋体" w:hAnsi="宋体" w:cs="宋体"/>
          <w:color w:val="000000"/>
          <w:sz w:val="21"/>
          <w:szCs w:val="21"/>
        </w:rPr>
        <w:t>的相关内容进行</w:t>
      </w:r>
      <w:r>
        <w:rPr>
          <w:rFonts w:hint="eastAsia" w:ascii="宋体" w:hAnsi="宋体" w:cs="宋体"/>
          <w:b/>
          <w:bCs/>
          <w:color w:val="A50021"/>
          <w:sz w:val="21"/>
          <w:szCs w:val="21"/>
          <w:u w:val="double"/>
        </w:rPr>
        <w:t>补充或修改</w:t>
      </w:r>
      <w:r>
        <w:rPr>
          <w:rFonts w:hint="eastAsia" w:ascii="宋体" w:hAnsi="宋体" w:cs="宋体"/>
          <w:color w:val="000000"/>
          <w:sz w:val="21"/>
          <w:szCs w:val="21"/>
        </w:rPr>
        <w:t>。</w:t>
      </w:r>
      <w:r>
        <w:rPr>
          <w:rFonts w:hint="eastAsia" w:ascii="宋体" w:hAnsi="宋体" w:cs="宋体"/>
          <w:color w:val="000000"/>
          <w:sz w:val="21"/>
          <w:szCs w:val="21"/>
        </w:rPr>
        <w:br w:type="textWrapping"/>
      </w:r>
      <w:r>
        <w:rPr>
          <w:rFonts w:hint="eastAsia" w:ascii="宋体" w:hAnsi="宋体" w:cs="宋体"/>
          <w:color w:val="000000"/>
          <w:sz w:val="21"/>
          <w:szCs w:val="21"/>
        </w:rPr>
        <w:t>　　（2）评估报告如有</w:t>
      </w:r>
      <w:r>
        <w:rPr>
          <w:rFonts w:hint="eastAsia" w:ascii="宋体" w:hAnsi="宋体" w:cs="宋体"/>
          <w:b/>
          <w:bCs/>
          <w:color w:val="A50021"/>
          <w:sz w:val="21"/>
          <w:szCs w:val="21"/>
          <w:u w:val="double"/>
        </w:rPr>
        <w:t>修改</w:t>
      </w:r>
      <w:r>
        <w:rPr>
          <w:rFonts w:hint="eastAsia" w:ascii="宋体" w:hAnsi="宋体" w:cs="宋体"/>
          <w:color w:val="000000"/>
          <w:sz w:val="21"/>
          <w:szCs w:val="21"/>
        </w:rPr>
        <w:t>应按评估机构内部的审核要求</w:t>
      </w:r>
      <w:r>
        <w:rPr>
          <w:rFonts w:hint="eastAsia" w:ascii="宋体" w:hAnsi="宋体" w:cs="宋体"/>
          <w:b/>
          <w:bCs/>
          <w:color w:val="A50021"/>
          <w:sz w:val="21"/>
          <w:szCs w:val="21"/>
          <w:u w:val="double"/>
        </w:rPr>
        <w:t>履行审核</w:t>
      </w:r>
      <w:r>
        <w:rPr>
          <w:rFonts w:hint="eastAsia" w:ascii="宋体" w:hAnsi="宋体" w:cs="宋体"/>
          <w:color w:val="000000"/>
          <w:sz w:val="21"/>
          <w:szCs w:val="21"/>
        </w:rPr>
        <w:t>程序，</w:t>
      </w:r>
      <w:r>
        <w:rPr>
          <w:rFonts w:hint="eastAsia" w:ascii="宋体" w:hAnsi="宋体" w:cs="宋体"/>
          <w:b/>
          <w:bCs/>
          <w:color w:val="A50021"/>
          <w:sz w:val="21"/>
          <w:szCs w:val="21"/>
          <w:u w:val="double"/>
        </w:rPr>
        <w:t>重新</w:t>
      </w:r>
      <w:r>
        <w:rPr>
          <w:rFonts w:hint="eastAsia" w:ascii="宋体" w:hAnsi="宋体" w:cs="宋体"/>
          <w:color w:val="000000"/>
          <w:sz w:val="21"/>
          <w:szCs w:val="21"/>
        </w:rPr>
        <w:t>出具评估报告，并按规定</w:t>
      </w:r>
      <w:r>
        <w:rPr>
          <w:rFonts w:hint="eastAsia" w:ascii="宋体" w:hAnsi="宋体" w:cs="宋体"/>
          <w:b/>
          <w:bCs/>
          <w:color w:val="A50021"/>
          <w:sz w:val="21"/>
          <w:szCs w:val="21"/>
          <w:u w:val="double"/>
        </w:rPr>
        <w:t>提交</w:t>
      </w:r>
      <w:r>
        <w:rPr>
          <w:rFonts w:hint="eastAsia" w:ascii="宋体" w:hAnsi="宋体" w:cs="宋体"/>
          <w:color w:val="000000"/>
          <w:sz w:val="21"/>
          <w:szCs w:val="21"/>
        </w:rPr>
        <w:t>资产评估报告</w:t>
      </w:r>
      <w:r>
        <w:rPr>
          <w:rFonts w:hint="eastAsia" w:ascii="宋体" w:hAnsi="宋体" w:cs="宋体"/>
          <w:b/>
          <w:bCs/>
          <w:color w:val="A50021"/>
          <w:sz w:val="21"/>
          <w:szCs w:val="21"/>
          <w:u w:val="double"/>
        </w:rPr>
        <w:t>委托人</w:t>
      </w:r>
      <w:r>
        <w:rPr>
          <w:rFonts w:hint="eastAsia" w:ascii="宋体" w:hAnsi="宋体" w:cs="宋体"/>
          <w:color w:val="000000"/>
          <w:sz w:val="21"/>
          <w:szCs w:val="21"/>
        </w:rPr>
        <w:t>。</w:t>
      </w:r>
    </w:p>
    <w:p>
      <w:pPr>
        <w:rPr>
          <w:rFonts w:hint="eastAsia" w:ascii="宋体" w:hAnsi="宋体" w:cs="宋体"/>
          <w:color w:val="000000"/>
          <w:sz w:val="21"/>
          <w:szCs w:val="21"/>
        </w:rPr>
      </w:pPr>
      <w:r>
        <w:rPr>
          <w:rFonts w:hint="eastAsia" w:ascii="宋体" w:hAnsi="宋体" w:cs="宋体"/>
          <w:color w:val="000000"/>
          <w:sz w:val="21"/>
          <w:szCs w:val="21"/>
        </w:rPr>
        <w:t>　　</w:t>
      </w:r>
    </w:p>
    <w:p>
      <w:pPr>
        <w:numPr>
          <w:ilvl w:val="0"/>
          <w:numId w:val="1"/>
        </w:numPr>
        <w:rPr>
          <w:rFonts w:ascii="宋体" w:hAnsi="宋体" w:cs="宋体"/>
          <w:color w:val="000000"/>
          <w:sz w:val="21"/>
          <w:szCs w:val="21"/>
        </w:rPr>
      </w:pPr>
      <w:r>
        <w:rPr>
          <w:rFonts w:hint="eastAsia" w:ascii="宋体" w:hAnsi="宋体" w:cs="宋体"/>
          <w:b/>
          <w:bCs/>
          <w:color w:val="000000"/>
          <w:sz w:val="21"/>
          <w:szCs w:val="21"/>
        </w:rPr>
        <w:t>整理归集评估档案</w:t>
      </w:r>
      <w:r>
        <w:rPr>
          <w:rFonts w:hint="eastAsia" w:ascii="宋体" w:hAnsi="宋体" w:cs="宋体"/>
          <w:color w:val="000000"/>
          <w:sz w:val="21"/>
          <w:szCs w:val="21"/>
        </w:rPr>
        <w:br w:type="textWrapping"/>
      </w:r>
      <w:r>
        <w:rPr>
          <w:rFonts w:hint="eastAsia" w:ascii="宋体" w:hAnsi="宋体" w:cs="宋体"/>
          <w:color w:val="000000"/>
          <w:sz w:val="21"/>
          <w:szCs w:val="21"/>
        </w:rPr>
        <w:t>　　一、整理归集评估档案的意义</w:t>
      </w:r>
      <w:r>
        <w:rPr>
          <w:rFonts w:hint="eastAsia" w:ascii="宋体" w:hAnsi="宋体" w:cs="宋体"/>
          <w:color w:val="000000"/>
          <w:sz w:val="21"/>
          <w:szCs w:val="21"/>
        </w:rPr>
        <w:br w:type="textWrapping"/>
      </w:r>
      <w:r>
        <w:rPr>
          <w:rFonts w:hint="eastAsia" w:ascii="宋体" w:hAnsi="宋体" w:cs="宋体"/>
          <w:color w:val="000000"/>
          <w:sz w:val="21"/>
          <w:szCs w:val="21"/>
        </w:rPr>
        <w:t>　　二、整理归集评估档案的要求</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一、整理归集评估档案的意义</w:t>
      </w:r>
      <w:r>
        <w:rPr>
          <w:rFonts w:hint="eastAsia" w:ascii="宋体" w:hAnsi="宋体" w:cs="宋体"/>
          <w:color w:val="000000"/>
          <w:sz w:val="21"/>
          <w:szCs w:val="21"/>
        </w:rPr>
        <w:br w:type="textWrapping"/>
      </w:r>
      <w:r>
        <w:rPr>
          <w:rFonts w:hint="eastAsia" w:ascii="宋体" w:hAnsi="宋体" w:cs="宋体"/>
          <w:color w:val="000000"/>
          <w:sz w:val="21"/>
          <w:szCs w:val="21"/>
        </w:rPr>
        <w:t>　　1.判断评估机构和承办评估业务的资产评估专业人员</w:t>
      </w:r>
      <w:r>
        <w:rPr>
          <w:rFonts w:hint="eastAsia" w:ascii="宋体" w:hAnsi="宋体" w:cs="宋体"/>
          <w:b/>
          <w:bCs/>
          <w:color w:val="A50021"/>
          <w:sz w:val="21"/>
          <w:szCs w:val="21"/>
          <w:u w:val="double"/>
        </w:rPr>
        <w:t>执业责任</w:t>
      </w:r>
      <w:r>
        <w:rPr>
          <w:rFonts w:hint="eastAsia" w:ascii="宋体" w:hAnsi="宋体" w:cs="宋体"/>
          <w:color w:val="000000"/>
          <w:sz w:val="21"/>
          <w:szCs w:val="21"/>
        </w:rPr>
        <w:t xml:space="preserve">的重要证据。（依法执业） </w:t>
      </w:r>
      <w:r>
        <w:rPr>
          <w:rFonts w:hint="eastAsia" w:ascii="宋体" w:hAnsi="宋体" w:cs="宋体"/>
          <w:color w:val="000000"/>
          <w:sz w:val="21"/>
          <w:szCs w:val="21"/>
        </w:rPr>
        <w:br w:type="textWrapping"/>
      </w:r>
      <w:r>
        <w:rPr>
          <w:rFonts w:hint="eastAsia" w:ascii="宋体" w:hAnsi="宋体" w:cs="宋体"/>
          <w:color w:val="000000"/>
          <w:sz w:val="21"/>
          <w:szCs w:val="21"/>
        </w:rPr>
        <w:t>　　2.评估档案是评价、考核资产评估专业人员</w:t>
      </w:r>
      <w:r>
        <w:rPr>
          <w:rFonts w:hint="eastAsia" w:ascii="宋体" w:hAnsi="宋体" w:cs="宋体"/>
          <w:b/>
          <w:bCs/>
          <w:color w:val="A50021"/>
          <w:sz w:val="21"/>
          <w:szCs w:val="21"/>
          <w:u w:val="double"/>
        </w:rPr>
        <w:t>专业胜任能力和工作业绩</w:t>
      </w:r>
      <w:r>
        <w:rPr>
          <w:rFonts w:hint="eastAsia" w:ascii="宋体" w:hAnsi="宋体" w:cs="宋体"/>
          <w:color w:val="000000"/>
          <w:sz w:val="21"/>
          <w:szCs w:val="21"/>
        </w:rPr>
        <w:t>的依据。（业务质量）</w:t>
      </w:r>
      <w:r>
        <w:rPr>
          <w:rFonts w:hint="eastAsia" w:ascii="宋体" w:hAnsi="宋体" w:cs="宋体"/>
          <w:color w:val="000000"/>
          <w:sz w:val="21"/>
          <w:szCs w:val="21"/>
        </w:rPr>
        <w:br w:type="textWrapping"/>
      </w:r>
      <w:r>
        <w:rPr>
          <w:rFonts w:hint="eastAsia" w:ascii="宋体" w:hAnsi="宋体" w:cs="宋体"/>
          <w:color w:val="000000"/>
          <w:sz w:val="21"/>
          <w:szCs w:val="21"/>
        </w:rPr>
        <w:t>　　3.维护评估机构及评估专业人员合法权益的重要依据。（防风险）</w:t>
      </w:r>
    </w:p>
    <w:p>
      <w:r>
        <w:rPr>
          <w:rFonts w:hint="eastAsia" w:ascii="宋体" w:hAnsi="宋体" w:cs="宋体"/>
          <w:color w:val="000000"/>
          <w:sz w:val="21"/>
          <w:szCs w:val="21"/>
        </w:rPr>
        <w:t>　　</w:t>
      </w:r>
      <w:r>
        <w:rPr>
          <w:rFonts w:hint="eastAsia" w:ascii="宋体" w:hAnsi="宋体" w:cs="宋体"/>
          <w:color w:val="000000"/>
          <w:sz w:val="21"/>
          <w:szCs w:val="21"/>
        </w:rPr>
        <w:br w:type="textWrapping"/>
      </w:r>
      <w:r>
        <w:rPr>
          <w:rFonts w:hint="eastAsia" w:ascii="宋体" w:hAnsi="宋体" w:cs="宋体"/>
          <w:color w:val="000000"/>
          <w:sz w:val="21"/>
          <w:szCs w:val="21"/>
        </w:rPr>
        <w:t>　　</w:t>
      </w:r>
      <w:r>
        <w:rPr>
          <w:rFonts w:hint="eastAsia" w:ascii="宋体" w:hAnsi="宋体" w:cs="宋体"/>
          <w:b/>
          <w:bCs/>
          <w:color w:val="000000"/>
          <w:sz w:val="21"/>
          <w:szCs w:val="21"/>
        </w:rPr>
        <w:t>二、整理归集评估档案的要求</w:t>
      </w:r>
      <w:r>
        <w:rPr>
          <w:rFonts w:hint="eastAsia" w:ascii="宋体" w:hAnsi="宋体" w:cs="宋体"/>
          <w:color w:val="000000"/>
          <w:sz w:val="21"/>
          <w:szCs w:val="21"/>
        </w:rPr>
        <w:br w:type="textWrapping"/>
      </w:r>
      <w:r>
        <w:rPr>
          <w:rFonts w:hint="eastAsia" w:ascii="宋体" w:hAnsi="宋体" w:cs="宋体"/>
          <w:color w:val="000000"/>
          <w:sz w:val="21"/>
          <w:szCs w:val="21"/>
        </w:rPr>
        <w:t>　　1.整理归集评估档案的要求</w:t>
      </w:r>
      <w:r>
        <w:rPr>
          <w:rFonts w:hint="eastAsia" w:ascii="宋体" w:hAnsi="宋体" w:cs="宋体"/>
          <w:color w:val="000000"/>
          <w:sz w:val="21"/>
          <w:szCs w:val="21"/>
        </w:rPr>
        <w:br w:type="textWrapping"/>
      </w:r>
      <w:r>
        <w:rPr>
          <w:rFonts w:hint="eastAsia" w:ascii="宋体" w:hAnsi="宋体" w:cs="宋体"/>
          <w:color w:val="000000"/>
          <w:sz w:val="21"/>
          <w:szCs w:val="21"/>
        </w:rPr>
        <w:t>　　应当按照法律、行政法规和资产评估准则的规定及时对工作底稿进行整理并与其他相关资料形成评估档案。</w:t>
      </w:r>
      <w:r>
        <w:rPr>
          <w:rFonts w:hint="eastAsia" w:ascii="宋体" w:hAnsi="宋体" w:cs="宋体"/>
          <w:color w:val="000000"/>
          <w:sz w:val="21"/>
          <w:szCs w:val="21"/>
        </w:rPr>
        <w:br w:type="textWrapping"/>
      </w:r>
      <w:r>
        <w:rPr>
          <w:rFonts w:hint="eastAsia" w:ascii="宋体" w:hAnsi="宋体" w:cs="宋体"/>
          <w:color w:val="000000"/>
          <w:sz w:val="21"/>
          <w:szCs w:val="21"/>
        </w:rPr>
        <w:t>　　2.评估档案构成</w:t>
      </w:r>
      <w:r>
        <w:rPr>
          <w:rFonts w:hint="eastAsia" w:ascii="宋体" w:hAnsi="宋体" w:cs="宋体"/>
          <w:color w:val="000000"/>
          <w:sz w:val="21"/>
          <w:szCs w:val="21"/>
        </w:rPr>
        <w:br w:type="textWrapping"/>
      </w:r>
      <w:r>
        <w:rPr>
          <w:rFonts w:hint="eastAsia" w:ascii="宋体" w:hAnsi="宋体" w:cs="宋体"/>
          <w:color w:val="000000"/>
          <w:sz w:val="21"/>
          <w:szCs w:val="21"/>
        </w:rPr>
        <w:t>　　工作底稿、评估报告和其他相关资料。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C5D482"/>
    <w:multiLevelType w:val="singleLevel"/>
    <w:tmpl w:val="E6C5D482"/>
    <w:lvl w:ilvl="0" w:tentative="0">
      <w:start w:val="9"/>
      <w:numFmt w:val="chineseCounting"/>
      <w:suff w:val="nothing"/>
      <w:lvlText w:val="第%1节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D21DC"/>
    <w:rsid w:val="5B8C779A"/>
    <w:rsid w:val="5E5D21D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X-YJP\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2018-11-20T07:30:00Z</dcterms:created>
  <dc:creator>GHX-YJP</dc:creator>
  <cp:lastModifiedBy>GHX-YJP</cp:lastModifiedBy>
  <dcterms:modified xsi:type="dcterms:W3CDTF">2018-11-20T07:34:25Z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